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7 -->
  <w:body>
    <w:p w:rsidR="00A77B3E">
      <w:pPr>
        <w:jc w:val="left"/>
        <w:rPr>
          <w:spacing w:val="100"/>
          <w:sz w:val="80"/>
        </w:rPr>
      </w:pPr>
      <w:r>
        <w:rPr>
          <w:spacing w:val="100"/>
          <w:sz w:val="80"/>
        </w:rPr>
        <w:drawing>
          <wp:anchor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8830310" cy="10692130"/>
            <wp:wrapNone/>
            <wp:docPr id="100002" name=""/>
            <wp:cNvGraphicFramePr>
              <a:graphicFrameLocks xmlns:a="http://schemas.openxmlformats.org/drawingml/2006/main" noChangeAspect="0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0305957" name=""/>
                    <pic:cNvPicPr>
                      <a:picLocks noChangeAspect="0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30310" cy="10692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黑体"/>
          <w:b/>
          <w:sz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476.24pt;height:22pt;margin-top:627.9pt;margin-left:59.53pt;mso-position-horizontal-relative:page;position:absolute;z-index:251659264" filled="f" stroked="f">
            <v:stroke linestyle="single"/>
            <v:path strokeok="f" textboxrect="0,0,21600,21600"/>
            <v:textpath fitpath="f"/>
            <o:lock v:ext="edit" aspectratio="f"/>
            <v:textbox>
              <w:txbxContent>
                <w:p>
                  <w:r>
                    <w:t xml:space="preserve">                          LEKIBM standardization office【IBM5AB- LEKIBMK08- LEKIBM2C】</w:t>
                  </w:r>
                </w:p>
              </w:txbxContent>
            </v:textbox>
          </v:shape>
        </w:pict>
      </w:r>
    </w:p>
    <w:p w:rsidR="00A77B3E">
      <w:pPr>
        <w:rPr>
          <w:spacing w:val="100"/>
          <w:sz w:val="80"/>
        </w:rPr>
      </w:pPr>
    </w:p>
    <w:p w:rsidR="00A77B3E">
      <w:pPr>
        <w:rPr>
          <w:spacing w:val="100"/>
          <w:sz w:val="80"/>
        </w:rPr>
      </w:pPr>
    </w:p>
    <w:p w:rsidR="00A77B3E">
      <w:pPr>
        <w:rPr>
          <w:spacing w:val="100"/>
          <w:sz w:val="80"/>
        </w:rPr>
      </w:pPr>
    </w:p>
    <w:p w:rsidR="00A77B3E">
      <w:pPr>
        <w:jc w:val="center"/>
        <w:rPr>
          <w:rFonts w:ascii="黑体" w:eastAsia="黑体" w:hAnsi="黑体" w:cs="黑体"/>
          <w:b w:val="0"/>
          <w:i w:val="0"/>
          <w:color w:val="000000"/>
          <w:spacing w:val="100"/>
          <w:sz w:val="72"/>
          <w:u w:val="none"/>
        </w:rPr>
      </w:pPr>
      <w:r>
        <w:rPr>
          <w:rFonts w:ascii="黑体" w:eastAsia="黑体" w:hAnsi="黑体" w:cs="黑体"/>
          <w:b w:val="0"/>
          <w:i w:val="0"/>
          <w:color w:val="000000"/>
          <w:spacing w:val="100"/>
          <w:sz w:val="72"/>
          <w:u w:val="none"/>
        </w:rPr>
        <w:t>农村房屋修建合同协议书</w:t>
      </w:r>
    </w:p>
    <w:p w:rsidR="00A77B3E">
      <w:pPr>
        <w:jc w:val="center"/>
        <w:rPr>
          <w:rFonts w:ascii="黑体" w:eastAsia="黑体" w:hAnsi="黑体" w:cs="黑体"/>
          <w:b w:val="0"/>
          <w:i w:val="0"/>
          <w:color w:val="000000"/>
          <w:spacing w:val="100"/>
          <w:sz w:val="72"/>
          <w:u w:val="none"/>
        </w:rPr>
        <w:sectPr>
          <w:pgSz w:w="12240" w:h="15840"/>
          <w:pgMar w:top="1440" w:right="1800" w:bottom="1440" w:left="1800" w:header="708" w:footer="708" w:gutter="0"/>
          <w:cols w:space="708"/>
          <w:docGrid w:linePitch="360"/>
        </w:sectPr>
      </w:pPr>
    </w:p>
    <w:p w:rsidR="00675D42" w:rsidRPr="00A548F7" w:rsidP="00675D42">
      <w:pPr>
        <w:widowControl/>
        <w:spacing w:before="100" w:beforeAutospacing="1" w:after="100" w:afterAutospacing="1"/>
        <w:ind w:firstLine="2880" w:firstLineChars="800"/>
        <w:outlineLvl w:val="1"/>
        <w:rPr>
          <w:rFonts w:ascii="宋体" w:hAnsi="宋体" w:cs="宋体" w:hint="eastAsia"/>
          <w:b/>
          <w:bCs/>
          <w:kern w:val="0"/>
          <w:sz w:val="36"/>
          <w:szCs w:val="36"/>
        </w:rPr>
      </w:pPr>
      <w:r w:rsidRPr="00A548F7" w:rsidR="00343D61">
        <w:rPr>
          <w:rFonts w:ascii="宋体" w:hAnsi="宋体" w:cs="宋体"/>
          <w:b/>
          <w:bCs/>
          <w:kern w:val="0"/>
          <w:sz w:val="36"/>
          <w:szCs w:val="36"/>
        </w:rPr>
        <w:t>农村房屋修建合同</w:t>
      </w:r>
    </w:p>
    <w:p w:rsidR="00675D42" w:rsidRPr="00073DDC" w:rsidP="00675D42">
      <w:pPr>
        <w:widowControl/>
        <w:rPr>
          <w:rFonts w:ascii="宋体" w:hAnsi="宋体" w:cs="宋体"/>
          <w:kern w:val="0"/>
          <w:sz w:val="28"/>
          <w:szCs w:val="28"/>
        </w:rPr>
      </w:pPr>
      <w:r w:rsidRPr="00073DDC" w:rsidR="00343D61">
        <w:rPr>
          <w:rFonts w:ascii="宋体" w:hAnsi="宋体" w:cs="宋体" w:hint="eastAsia"/>
          <w:kern w:val="0"/>
          <w:sz w:val="28"/>
          <w:szCs w:val="28"/>
        </w:rPr>
        <w:t xml:space="preserve">甲方：                          </w:t>
      </w:r>
    </w:p>
    <w:p w:rsidR="00675D42" w:rsidRPr="00073DDC" w:rsidP="00675D42">
      <w:pPr>
        <w:widowControl/>
        <w:rPr>
          <w:rFonts w:ascii="宋体" w:hAnsi="宋体" w:cs="宋体" w:hint="eastAsia"/>
          <w:kern w:val="0"/>
          <w:sz w:val="28"/>
          <w:szCs w:val="28"/>
        </w:rPr>
      </w:pPr>
      <w:r w:rsidRPr="00073DDC" w:rsidR="00343D61">
        <w:rPr>
          <w:rFonts w:ascii="宋体" w:hAnsi="宋体" w:cs="宋体" w:hint="eastAsia"/>
          <w:kern w:val="0"/>
          <w:sz w:val="28"/>
          <w:szCs w:val="28"/>
        </w:rPr>
        <w:t xml:space="preserve">乙方： </w:t>
      </w:r>
    </w:p>
    <w:p w:rsidR="00343D61" w:rsidRPr="0075718E" w:rsidP="00675D42">
      <w:pPr>
        <w:widowControl/>
        <w:rPr>
          <w:rFonts w:ascii="宋体" w:hAnsi="宋体" w:cs="宋体"/>
          <w:kern w:val="0"/>
          <w:sz w:val="28"/>
          <w:szCs w:val="28"/>
        </w:rPr>
      </w:pPr>
      <w:r w:rsidR="0075718E">
        <w:rPr>
          <w:rFonts w:ascii="宋体" w:hAnsi="宋体" w:cs="宋体" w:hint="eastAsia"/>
          <w:kern w:val="0"/>
          <w:sz w:val="28"/>
          <w:szCs w:val="28"/>
        </w:rPr>
        <w:t xml:space="preserve">      </w:t>
      </w:r>
      <w:r w:rsidRPr="0075718E" w:rsidR="0075718E">
        <w:rPr>
          <w:rFonts w:ascii="宋体" w:hAnsi="宋体" w:cs="宋体" w:hint="eastAsia"/>
          <w:kern w:val="0"/>
          <w:sz w:val="28"/>
          <w:szCs w:val="28"/>
        </w:rPr>
        <w:t>甲方为改善居住条件，拟在自家院内（宅基地）</w:t>
      </w:r>
      <w:r w:rsidR="00675D42">
        <w:rPr>
          <w:rFonts w:ascii="宋体" w:hAnsi="宋体" w:cs="宋体" w:hint="eastAsia"/>
          <w:kern w:val="0"/>
          <w:sz w:val="28"/>
          <w:szCs w:val="28"/>
        </w:rPr>
        <w:t>，寨山坪村3-8号，</w:t>
      </w:r>
      <w:r w:rsidRPr="0075718E" w:rsidR="0075718E">
        <w:rPr>
          <w:rFonts w:ascii="宋体" w:hAnsi="宋体" w:cs="宋体" w:hint="eastAsia"/>
          <w:kern w:val="0"/>
          <w:sz w:val="28"/>
          <w:szCs w:val="28"/>
        </w:rPr>
        <w:t>新建一栋</w:t>
      </w:r>
      <w:r w:rsidR="00675D42">
        <w:rPr>
          <w:rFonts w:ascii="宋体" w:hAnsi="宋体" w:cs="宋体" w:hint="eastAsia"/>
          <w:kern w:val="0"/>
          <w:sz w:val="28"/>
          <w:szCs w:val="28"/>
        </w:rPr>
        <w:t>两</w:t>
      </w:r>
      <w:r w:rsidRPr="0075718E" w:rsidR="0075718E">
        <w:rPr>
          <w:rFonts w:ascii="宋体" w:hAnsi="宋体" w:cs="宋体" w:hint="eastAsia"/>
          <w:kern w:val="0"/>
          <w:sz w:val="28"/>
          <w:szCs w:val="28"/>
        </w:rPr>
        <w:t>层住房，该工程由乙方承包施工。为明确双方的权利与义务，甲乙双方经充分协商，达成如下协议，以便双方共同遵守。</w:t>
      </w:r>
    </w:p>
    <w:p w:rsidR="0075718E" w:rsidRPr="0075718E" w:rsidP="00675D42">
      <w:pPr>
        <w:widowControl/>
        <w:ind w:firstLine="480"/>
        <w:rPr>
          <w:rFonts w:ascii="宋体" w:hAnsi="宋体" w:cs="宋体" w:hint="eastAsia"/>
          <w:kern w:val="0"/>
          <w:sz w:val="28"/>
          <w:szCs w:val="28"/>
        </w:rPr>
      </w:pPr>
      <w:r w:rsidRPr="0075718E">
        <w:rPr>
          <w:rFonts w:ascii="宋体" w:hAnsi="宋体" w:cs="宋体" w:hint="eastAsia"/>
          <w:kern w:val="0"/>
          <w:sz w:val="28"/>
          <w:szCs w:val="28"/>
        </w:rPr>
        <w:t>一、工程内容：</w:t>
      </w:r>
      <w:r w:rsidRPr="0075718E">
        <w:rPr>
          <w:rFonts w:ascii="宋体" w:hAnsi="宋体" w:cs="宋体" w:hint="eastAsia"/>
          <w:kern w:val="0"/>
          <w:sz w:val="28"/>
          <w:szCs w:val="28"/>
        </w:rPr>
        <w:cr/>
      </w:r>
    </w:p>
    <w:p w:rsidR="007919AE" w:rsidP="00675D42">
      <w:pPr>
        <w:widowControl/>
        <w:ind w:firstLine="480"/>
        <w:rPr>
          <w:rFonts w:ascii="宋体" w:hAnsi="宋体" w:cs="宋体" w:hint="eastAsia"/>
          <w:kern w:val="0"/>
          <w:sz w:val="28"/>
          <w:szCs w:val="28"/>
        </w:rPr>
      </w:pPr>
      <w:r w:rsidRPr="0075718E" w:rsidR="0075718E">
        <w:rPr>
          <w:rFonts w:ascii="宋体" w:hAnsi="宋体" w:cs="宋体" w:hint="eastAsia"/>
          <w:kern w:val="0"/>
          <w:sz w:val="28"/>
          <w:szCs w:val="28"/>
        </w:rPr>
        <w:t>根据甲方意图，甲乙双方经充分讨论，共同研究，以口头方式对房屋布局、结构形式、建设规模、施工作业范围等工程概况作了约定</w:t>
      </w:r>
      <w:r w:rsidR="0075718E">
        <w:rPr>
          <w:rFonts w:ascii="宋体" w:hAnsi="宋体" w:cs="宋体" w:hint="eastAsia"/>
          <w:kern w:val="0"/>
          <w:sz w:val="28"/>
          <w:szCs w:val="28"/>
        </w:rPr>
        <w:t>。</w:t>
      </w:r>
      <w:r w:rsidRPr="0075718E" w:rsidR="0075718E">
        <w:rPr>
          <w:rFonts w:ascii="宋体" w:hAnsi="宋体" w:cs="宋体" w:hint="eastAsia"/>
          <w:kern w:val="0"/>
          <w:sz w:val="28"/>
          <w:szCs w:val="28"/>
        </w:rPr>
        <w:t>主要内容如下：</w:t>
      </w:r>
    </w:p>
    <w:p w:rsidR="007919AE" w:rsidP="00675D42">
      <w:pPr>
        <w:widowControl/>
        <w:ind w:firstLine="480"/>
        <w:rPr>
          <w:rFonts w:ascii="宋体" w:hAnsi="宋体" w:cs="宋体" w:hint="eastAsia"/>
          <w:kern w:val="0"/>
          <w:sz w:val="28"/>
          <w:szCs w:val="28"/>
        </w:rPr>
      </w:pPr>
      <w:r w:rsidRPr="0075718E" w:rsidR="0075718E">
        <w:rPr>
          <w:rFonts w:ascii="宋体" w:hAnsi="宋体" w:cs="宋体" w:hint="eastAsia"/>
          <w:kern w:val="0"/>
          <w:sz w:val="28"/>
          <w:szCs w:val="28"/>
        </w:rPr>
        <w:t>1</w:t>
      </w:r>
      <w:r w:rsidR="00675D42">
        <w:rPr>
          <w:rFonts w:ascii="宋体" w:hAnsi="宋体" w:cs="宋体" w:hint="eastAsia"/>
          <w:kern w:val="0"/>
          <w:sz w:val="28"/>
          <w:szCs w:val="28"/>
        </w:rPr>
        <w:t>.</w:t>
      </w:r>
      <w:r w:rsidRPr="0075718E" w:rsidR="0075718E">
        <w:rPr>
          <w:rFonts w:ascii="宋体" w:hAnsi="宋体" w:cs="宋体" w:hint="eastAsia"/>
          <w:kern w:val="0"/>
          <w:sz w:val="28"/>
          <w:szCs w:val="28"/>
        </w:rPr>
        <w:t>结构形式：</w:t>
      </w:r>
      <w:r>
        <w:rPr>
          <w:rFonts w:ascii="宋体" w:hAnsi="宋体" w:cs="宋体" w:hint="eastAsia"/>
          <w:kern w:val="0"/>
          <w:sz w:val="28"/>
          <w:szCs w:val="28"/>
        </w:rPr>
        <w:t>框架</w:t>
      </w:r>
      <w:r w:rsidR="007345D6">
        <w:rPr>
          <w:rFonts w:ascii="宋体" w:hAnsi="宋体" w:cs="宋体" w:hint="eastAsia"/>
          <w:kern w:val="0"/>
          <w:sz w:val="28"/>
          <w:szCs w:val="28"/>
        </w:rPr>
        <w:t>、</w:t>
      </w:r>
      <w:r w:rsidRPr="0075718E" w:rsidR="0075718E">
        <w:rPr>
          <w:rFonts w:ascii="宋体" w:hAnsi="宋体" w:cs="宋体" w:hint="eastAsia"/>
          <w:kern w:val="0"/>
          <w:sz w:val="28"/>
          <w:szCs w:val="28"/>
        </w:rPr>
        <w:t>砖</w:t>
      </w:r>
      <w:r w:rsidR="0075718E">
        <w:rPr>
          <w:rFonts w:ascii="宋体" w:hAnsi="宋体" w:cs="宋体" w:hint="eastAsia"/>
          <w:kern w:val="0"/>
          <w:sz w:val="28"/>
          <w:szCs w:val="28"/>
        </w:rPr>
        <w:t>混</w:t>
      </w:r>
      <w:r w:rsidRPr="0075718E" w:rsidR="0075718E">
        <w:rPr>
          <w:rFonts w:ascii="宋体" w:hAnsi="宋体" w:cs="宋体" w:hint="eastAsia"/>
          <w:kern w:val="0"/>
          <w:sz w:val="28"/>
          <w:szCs w:val="28"/>
        </w:rPr>
        <w:t>结构，层数为壹</w:t>
      </w:r>
      <w:r w:rsidR="0075718E">
        <w:rPr>
          <w:rFonts w:ascii="宋体" w:hAnsi="宋体" w:cs="宋体" w:hint="eastAsia"/>
          <w:kern w:val="0"/>
          <w:sz w:val="28"/>
          <w:szCs w:val="28"/>
        </w:rPr>
        <w:t>楼一底两</w:t>
      </w:r>
      <w:r w:rsidRPr="0075718E" w:rsidR="0075718E">
        <w:rPr>
          <w:rFonts w:ascii="宋体" w:hAnsi="宋体" w:cs="宋体" w:hint="eastAsia"/>
          <w:kern w:val="0"/>
          <w:sz w:val="28"/>
          <w:szCs w:val="28"/>
        </w:rPr>
        <w:t>层；</w:t>
      </w:r>
    </w:p>
    <w:p w:rsidR="007919AE" w:rsidP="00675D42">
      <w:pPr>
        <w:widowControl/>
        <w:ind w:firstLine="480"/>
        <w:rPr>
          <w:rFonts w:ascii="宋体" w:hAnsi="宋体" w:cs="宋体" w:hint="eastAsia"/>
          <w:kern w:val="0"/>
          <w:sz w:val="28"/>
          <w:szCs w:val="28"/>
        </w:rPr>
      </w:pPr>
      <w:r w:rsidRPr="0075718E" w:rsidR="0075718E">
        <w:rPr>
          <w:rFonts w:ascii="宋体" w:hAnsi="宋体" w:cs="宋体" w:hint="eastAsia"/>
          <w:kern w:val="0"/>
          <w:sz w:val="28"/>
          <w:szCs w:val="28"/>
        </w:rPr>
        <w:t>2</w:t>
      </w:r>
      <w:r w:rsidR="00675D42">
        <w:rPr>
          <w:rFonts w:ascii="宋体" w:hAnsi="宋体" w:cs="宋体" w:hint="eastAsia"/>
          <w:kern w:val="0"/>
          <w:sz w:val="28"/>
          <w:szCs w:val="28"/>
        </w:rPr>
        <w:t>.</w:t>
      </w:r>
      <w:r w:rsidRPr="0075718E" w:rsidR="0075718E">
        <w:rPr>
          <w:rFonts w:ascii="宋体" w:hAnsi="宋体" w:cs="宋体" w:hint="eastAsia"/>
          <w:kern w:val="0"/>
          <w:sz w:val="28"/>
          <w:szCs w:val="28"/>
        </w:rPr>
        <w:t>建设规模：建筑面积</w:t>
      </w:r>
      <w:r w:rsidR="0075718E">
        <w:rPr>
          <w:rFonts w:ascii="宋体" w:hAnsi="宋体" w:cs="宋体" w:hint="eastAsia"/>
          <w:kern w:val="0"/>
          <w:sz w:val="28"/>
          <w:szCs w:val="28"/>
        </w:rPr>
        <w:t>每层约</w:t>
      </w:r>
      <w:r w:rsidRPr="0075718E" w:rsidR="0075718E">
        <w:rPr>
          <w:rFonts w:ascii="宋体" w:hAnsi="宋体" w:cs="宋体" w:hint="eastAsia"/>
          <w:kern w:val="0"/>
          <w:sz w:val="28"/>
          <w:szCs w:val="28"/>
        </w:rPr>
        <w:t>12</w:t>
      </w:r>
      <w:r w:rsidR="0075718E">
        <w:rPr>
          <w:rFonts w:ascii="宋体" w:hAnsi="宋体" w:cs="宋体" w:hint="eastAsia"/>
          <w:kern w:val="0"/>
          <w:sz w:val="28"/>
          <w:szCs w:val="28"/>
        </w:rPr>
        <w:t>5</w:t>
      </w:r>
      <w:r w:rsidRPr="0075718E" w:rsidR="0075718E">
        <w:rPr>
          <w:rFonts w:ascii="宋体" w:hAnsi="宋体" w:cs="宋体" w:hint="eastAsia"/>
          <w:kern w:val="0"/>
          <w:sz w:val="28"/>
          <w:szCs w:val="28"/>
        </w:rPr>
        <w:t>㎡</w:t>
      </w:r>
      <w:r>
        <w:rPr>
          <w:rFonts w:ascii="宋体" w:hAnsi="宋体" w:cs="宋体" w:hint="eastAsia"/>
          <w:kern w:val="0"/>
          <w:sz w:val="28"/>
          <w:szCs w:val="28"/>
        </w:rPr>
        <w:t>；</w:t>
      </w:r>
    </w:p>
    <w:p w:rsidR="00343D61" w:rsidRPr="0075718E" w:rsidP="00675D42">
      <w:pPr>
        <w:widowControl/>
        <w:ind w:firstLine="480"/>
        <w:rPr>
          <w:rFonts w:ascii="宋体" w:hAnsi="宋体" w:cs="宋体"/>
          <w:kern w:val="0"/>
          <w:sz w:val="28"/>
          <w:szCs w:val="28"/>
        </w:rPr>
      </w:pPr>
      <w:r w:rsidRPr="0075718E" w:rsidR="0075718E">
        <w:rPr>
          <w:rFonts w:ascii="宋体" w:hAnsi="宋体" w:cs="宋体" w:hint="eastAsia"/>
          <w:kern w:val="0"/>
          <w:sz w:val="28"/>
          <w:szCs w:val="28"/>
        </w:rPr>
        <w:t>3</w:t>
      </w:r>
      <w:r w:rsidR="00675D42">
        <w:rPr>
          <w:rFonts w:ascii="宋体" w:hAnsi="宋体" w:cs="宋体" w:hint="eastAsia"/>
          <w:kern w:val="0"/>
          <w:sz w:val="28"/>
          <w:szCs w:val="28"/>
        </w:rPr>
        <w:t>.</w:t>
      </w:r>
      <w:r w:rsidRPr="0075718E" w:rsidR="0075718E">
        <w:rPr>
          <w:rFonts w:ascii="宋体" w:hAnsi="宋体" w:cs="宋体" w:hint="eastAsia"/>
          <w:kern w:val="0"/>
          <w:sz w:val="28"/>
          <w:szCs w:val="28"/>
        </w:rPr>
        <w:t>施工</w:t>
      </w:r>
      <w:r w:rsidR="0075718E">
        <w:rPr>
          <w:rFonts w:ascii="宋体" w:hAnsi="宋体" w:cs="宋体" w:hint="eastAsia"/>
          <w:kern w:val="0"/>
          <w:sz w:val="28"/>
          <w:szCs w:val="28"/>
        </w:rPr>
        <w:t>内容</w:t>
      </w:r>
      <w:r w:rsidRPr="0075718E" w:rsidR="0075718E">
        <w:rPr>
          <w:rFonts w:ascii="宋体" w:hAnsi="宋体" w:cs="宋体" w:hint="eastAsia"/>
          <w:kern w:val="0"/>
          <w:sz w:val="28"/>
          <w:szCs w:val="28"/>
        </w:rPr>
        <w:t>：从基础至屋面、四周滴水线以内按约定的土建</w:t>
      </w:r>
      <w:r w:rsidR="007919AE">
        <w:rPr>
          <w:rFonts w:ascii="宋体" w:hAnsi="宋体" w:cs="宋体" w:hint="eastAsia"/>
          <w:kern w:val="0"/>
          <w:sz w:val="28"/>
          <w:szCs w:val="28"/>
        </w:rPr>
        <w:t>、窗户安装、</w:t>
      </w:r>
      <w:r w:rsidR="00D0043D">
        <w:rPr>
          <w:rFonts w:ascii="宋体" w:hAnsi="宋体" w:cs="宋体" w:hint="eastAsia"/>
          <w:kern w:val="0"/>
          <w:sz w:val="28"/>
          <w:szCs w:val="28"/>
        </w:rPr>
        <w:t>内外</w:t>
      </w:r>
      <w:r w:rsidR="007919AE">
        <w:rPr>
          <w:rFonts w:ascii="宋体" w:hAnsi="宋体" w:cs="宋体" w:hint="eastAsia"/>
          <w:kern w:val="0"/>
          <w:sz w:val="28"/>
          <w:szCs w:val="28"/>
        </w:rPr>
        <w:t>墙面抹灰</w:t>
      </w:r>
      <w:r w:rsidR="001D4ED0">
        <w:rPr>
          <w:rFonts w:ascii="宋体" w:hAnsi="宋体" w:cs="宋体" w:hint="eastAsia"/>
          <w:kern w:val="0"/>
          <w:sz w:val="28"/>
          <w:szCs w:val="28"/>
        </w:rPr>
        <w:t>、灶台、案板砌筑、蓄水池、屋顶防水等</w:t>
      </w:r>
      <w:r w:rsidRPr="0075718E" w:rsidR="0075718E">
        <w:rPr>
          <w:rFonts w:ascii="宋体" w:hAnsi="宋体" w:cs="宋体" w:hint="eastAsia"/>
          <w:kern w:val="0"/>
          <w:sz w:val="28"/>
          <w:szCs w:val="28"/>
        </w:rPr>
        <w:t>工程。</w:t>
      </w:r>
    </w:p>
    <w:p w:rsidR="00675D42" w:rsidP="00675D42">
      <w:pPr>
        <w:widowControl/>
        <w:ind w:firstLine="560" w:firstLineChars="200"/>
        <w:rPr>
          <w:rFonts w:ascii="宋体" w:hAnsi="宋体" w:cs="宋体" w:hint="eastAsia"/>
          <w:kern w:val="0"/>
          <w:sz w:val="28"/>
          <w:szCs w:val="28"/>
        </w:rPr>
      </w:pPr>
      <w:r w:rsidR="007919AE">
        <w:rPr>
          <w:rFonts w:ascii="宋体" w:hAnsi="宋体" w:cs="宋体" w:hint="eastAsia"/>
          <w:kern w:val="0"/>
          <w:sz w:val="28"/>
          <w:szCs w:val="28"/>
        </w:rPr>
        <w:t>二、</w:t>
      </w:r>
      <w:r w:rsidRPr="00073DDC" w:rsidR="00343D61">
        <w:rPr>
          <w:rFonts w:ascii="宋体" w:hAnsi="宋体" w:cs="宋体" w:hint="eastAsia"/>
          <w:kern w:val="0"/>
          <w:sz w:val="28"/>
          <w:szCs w:val="28"/>
        </w:rPr>
        <w:t>承包方式：</w:t>
      </w:r>
    </w:p>
    <w:p w:rsidR="00343D61" w:rsidRPr="00073DDC" w:rsidP="00675D42">
      <w:pPr>
        <w:widowControl/>
        <w:ind w:firstLine="560" w:firstLineChars="200"/>
        <w:rPr>
          <w:rFonts w:ascii="宋体" w:hAnsi="宋体" w:cs="宋体"/>
          <w:kern w:val="0"/>
          <w:sz w:val="28"/>
          <w:szCs w:val="28"/>
        </w:rPr>
      </w:pPr>
      <w:r w:rsidRPr="00073DDC">
        <w:rPr>
          <w:rFonts w:ascii="宋体" w:hAnsi="宋体" w:cs="宋体" w:hint="eastAsia"/>
          <w:kern w:val="0"/>
          <w:sz w:val="28"/>
          <w:szCs w:val="28"/>
        </w:rPr>
        <w:t>包工包料</w:t>
      </w:r>
      <w:r w:rsidR="007919AE">
        <w:rPr>
          <w:rFonts w:ascii="宋体" w:hAnsi="宋体" w:cs="宋体" w:hint="eastAsia"/>
          <w:kern w:val="0"/>
          <w:sz w:val="28"/>
          <w:szCs w:val="28"/>
        </w:rPr>
        <w:t>（材料、人工）</w:t>
      </w:r>
    </w:p>
    <w:p w:rsidR="00D0043D" w:rsidP="00675D42">
      <w:pPr>
        <w:widowControl/>
        <w:ind w:firstLine="560" w:firstLineChars="200"/>
        <w:rPr>
          <w:rFonts w:ascii="宋体" w:hAnsi="宋体" w:cs="宋体" w:hint="eastAsia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三、技术要求</w:t>
      </w:r>
      <w:r w:rsidRPr="00073DDC" w:rsidR="00343D61">
        <w:rPr>
          <w:rFonts w:ascii="宋体" w:hAnsi="宋体" w:cs="宋体" w:hint="eastAsia"/>
          <w:kern w:val="0"/>
          <w:sz w:val="28"/>
          <w:szCs w:val="28"/>
        </w:rPr>
        <w:t>：</w:t>
      </w:r>
      <w:r w:rsidRPr="00073DDC"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F06EC7" w:rsidP="00675D42">
      <w:pPr>
        <w:widowControl/>
        <w:ind w:firstLine="700" w:firstLineChars="250"/>
        <w:rPr>
          <w:rFonts w:ascii="宋体" w:hAnsi="宋体" w:cs="宋体" w:hint="eastAsia"/>
          <w:kern w:val="0"/>
          <w:sz w:val="28"/>
          <w:szCs w:val="28"/>
        </w:rPr>
      </w:pPr>
      <w:r w:rsidR="00C04B9B">
        <w:rPr>
          <w:rFonts w:ascii="宋体" w:hAnsi="宋体" w:cs="宋体" w:hint="eastAsia"/>
          <w:kern w:val="0"/>
          <w:sz w:val="28"/>
          <w:szCs w:val="28"/>
        </w:rPr>
        <w:t>按相关规范要求，质量达到合格。</w:t>
      </w:r>
    </w:p>
    <w:p w:rsidR="001D4ED0" w:rsidP="00675D42">
      <w:pPr>
        <w:widowControl/>
        <w:ind w:firstLine="840" w:firstLineChars="300"/>
        <w:rPr>
          <w:rFonts w:ascii="宋体" w:hAnsi="宋体" w:cs="宋体" w:hint="eastAsia"/>
          <w:kern w:val="0"/>
          <w:sz w:val="28"/>
          <w:szCs w:val="28"/>
        </w:rPr>
      </w:pPr>
      <w:r w:rsidR="00F06EC7">
        <w:rPr>
          <w:rFonts w:ascii="宋体" w:hAnsi="宋体" w:cs="宋体" w:hint="eastAsia"/>
          <w:kern w:val="0"/>
          <w:sz w:val="28"/>
          <w:szCs w:val="28"/>
        </w:rPr>
        <w:t>四、</w:t>
      </w:r>
      <w:r w:rsidR="007345D6">
        <w:rPr>
          <w:rFonts w:ascii="宋体" w:hAnsi="宋体" w:cs="宋体" w:hint="eastAsia"/>
          <w:kern w:val="0"/>
          <w:sz w:val="28"/>
          <w:szCs w:val="28"/>
        </w:rPr>
        <w:t>验收</w:t>
      </w:r>
      <w:r>
        <w:rPr>
          <w:rFonts w:ascii="宋体" w:hAnsi="宋体" w:cs="宋体" w:hint="eastAsia"/>
          <w:kern w:val="0"/>
          <w:sz w:val="28"/>
          <w:szCs w:val="28"/>
        </w:rPr>
        <w:t>标准</w:t>
      </w:r>
      <w:r w:rsidRPr="00F06EC7" w:rsidR="00F06EC7">
        <w:rPr>
          <w:rFonts w:ascii="宋体" w:hAnsi="宋体" w:cs="宋体" w:hint="eastAsia"/>
          <w:kern w:val="0"/>
          <w:sz w:val="28"/>
          <w:szCs w:val="28"/>
        </w:rPr>
        <w:t>：</w:t>
      </w:r>
    </w:p>
    <w:p w:rsidR="007345D6" w:rsidP="00675D42">
      <w:pPr>
        <w:widowControl/>
        <w:ind w:firstLine="840" w:firstLineChars="300"/>
        <w:rPr>
          <w:rFonts w:ascii="宋体" w:hAnsi="宋体" w:cs="宋体" w:hint="eastAsia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1.</w:t>
      </w:r>
      <w:r w:rsidRPr="007345D6">
        <w:rPr>
          <w:rFonts w:ascii="宋体" w:hAnsi="宋体" w:cs="宋体" w:hint="eastAsia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kern w:val="0"/>
          <w:sz w:val="28"/>
          <w:szCs w:val="28"/>
        </w:rPr>
        <w:t>内外墙面整体做到平整垂直，不出现墙面凹凸、脱落、掉灰等情况；</w:t>
      </w:r>
    </w:p>
    <w:p w:rsidR="007345D6" w:rsidP="00675D42">
      <w:pPr>
        <w:widowControl/>
        <w:ind w:firstLine="840" w:firstLineChars="300"/>
        <w:rPr>
          <w:rFonts w:ascii="宋体" w:hAnsi="宋体" w:cs="宋体" w:hint="eastAsia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2.</w:t>
      </w:r>
      <w:r w:rsidRPr="00F06EC7" w:rsidR="00F06EC7">
        <w:rPr>
          <w:rFonts w:ascii="宋体" w:hAnsi="宋体" w:cs="宋体" w:hint="eastAsia"/>
          <w:kern w:val="0"/>
          <w:sz w:val="28"/>
          <w:szCs w:val="28"/>
        </w:rPr>
        <w:t>主体四角端正，墙面平整，垂直误差不超过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厘米"/>
        </w:smartTagPr>
        <w:r w:rsidRPr="00F06EC7" w:rsidR="00F06EC7">
          <w:rPr>
            <w:rFonts w:ascii="宋体" w:hAnsi="宋体" w:cs="宋体" w:hint="eastAsia"/>
            <w:kern w:val="0"/>
            <w:sz w:val="28"/>
            <w:szCs w:val="28"/>
          </w:rPr>
          <w:t>1厘米</w:t>
        </w:r>
      </w:smartTag>
      <w:r w:rsidRPr="00F06EC7" w:rsidR="00F06EC7">
        <w:rPr>
          <w:rFonts w:ascii="宋体" w:hAnsi="宋体" w:cs="宋体" w:hint="eastAsia"/>
          <w:kern w:val="0"/>
          <w:sz w:val="28"/>
          <w:szCs w:val="28"/>
        </w:rPr>
        <w:t>。墙体</w:t>
      </w:r>
      <w:r w:rsidR="00F06EC7">
        <w:rPr>
          <w:rFonts w:ascii="宋体" w:hAnsi="宋体" w:cs="宋体" w:hint="eastAsia"/>
          <w:kern w:val="0"/>
          <w:sz w:val="28"/>
          <w:szCs w:val="28"/>
        </w:rPr>
        <w:t>抹灰</w:t>
      </w:r>
      <w:r w:rsidRPr="00F06EC7" w:rsidR="00F06EC7">
        <w:rPr>
          <w:rFonts w:ascii="宋体" w:hAnsi="宋体" w:cs="宋体" w:hint="eastAsia"/>
          <w:kern w:val="0"/>
          <w:sz w:val="28"/>
          <w:szCs w:val="28"/>
        </w:rPr>
        <w:t>：阴阳角垂直，墙面误差率不超过3毫米</w:t>
      </w:r>
      <w:r>
        <w:rPr>
          <w:rFonts w:ascii="宋体" w:hAnsi="宋体" w:cs="宋体" w:hint="eastAsia"/>
          <w:kern w:val="0"/>
          <w:sz w:val="28"/>
          <w:szCs w:val="28"/>
        </w:rPr>
        <w:t>；</w:t>
      </w:r>
    </w:p>
    <w:p w:rsidR="00F06EC7" w:rsidP="00675D42">
      <w:pPr>
        <w:widowControl/>
        <w:ind w:firstLine="840" w:firstLineChars="300"/>
        <w:rPr>
          <w:rFonts w:ascii="宋体" w:hAnsi="宋体" w:cs="宋体" w:hint="eastAsia"/>
          <w:kern w:val="0"/>
          <w:sz w:val="28"/>
          <w:szCs w:val="28"/>
        </w:rPr>
      </w:pPr>
      <w:r w:rsidR="007345D6">
        <w:rPr>
          <w:rFonts w:ascii="宋体" w:hAnsi="宋体" w:cs="宋体" w:hint="eastAsia"/>
          <w:kern w:val="0"/>
          <w:sz w:val="28"/>
          <w:szCs w:val="28"/>
        </w:rPr>
        <w:t>3.</w:t>
      </w:r>
      <w:r w:rsidR="001D4ED0">
        <w:rPr>
          <w:rFonts w:ascii="宋体" w:hAnsi="宋体" w:cs="宋体" w:hint="eastAsia"/>
          <w:kern w:val="0"/>
          <w:sz w:val="28"/>
          <w:szCs w:val="28"/>
        </w:rPr>
        <w:t>按相关质量规范</w:t>
      </w:r>
      <w:r w:rsidR="00C04B9B">
        <w:rPr>
          <w:rFonts w:ascii="宋体" w:hAnsi="宋体" w:cs="宋体" w:hint="eastAsia"/>
          <w:kern w:val="0"/>
          <w:sz w:val="28"/>
          <w:szCs w:val="28"/>
        </w:rPr>
        <w:t>作</w:t>
      </w:r>
      <w:r w:rsidR="001D4ED0">
        <w:rPr>
          <w:rFonts w:ascii="宋体" w:hAnsi="宋体" w:cs="宋体" w:hint="eastAsia"/>
          <w:kern w:val="0"/>
          <w:sz w:val="28"/>
          <w:szCs w:val="28"/>
        </w:rPr>
        <w:t>依据执行。</w:t>
      </w:r>
    </w:p>
    <w:p w:rsidR="007345D6" w:rsidP="00675D42">
      <w:pPr>
        <w:widowControl/>
        <w:ind w:firstLine="840" w:firstLineChars="300"/>
        <w:rPr>
          <w:rFonts w:ascii="宋体" w:hAnsi="宋体" w:cs="宋体" w:hint="eastAsia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五、</w:t>
      </w:r>
      <w:r w:rsidRPr="00073DDC">
        <w:rPr>
          <w:rFonts w:ascii="宋体" w:hAnsi="宋体" w:cs="宋体" w:hint="eastAsia"/>
          <w:kern w:val="0"/>
          <w:sz w:val="28"/>
          <w:szCs w:val="28"/>
        </w:rPr>
        <w:t>承包价格</w:t>
      </w:r>
      <w:r>
        <w:rPr>
          <w:rFonts w:ascii="宋体" w:hAnsi="宋体" w:cs="宋体" w:hint="eastAsia"/>
          <w:kern w:val="0"/>
          <w:sz w:val="28"/>
          <w:szCs w:val="28"/>
        </w:rPr>
        <w:t>、付款方式：</w:t>
      </w:r>
    </w:p>
    <w:p w:rsidR="007345D6" w:rsidP="00675D42">
      <w:pPr>
        <w:widowControl/>
        <w:ind w:firstLine="840" w:firstLineChars="300"/>
        <w:rPr>
          <w:rFonts w:ascii="宋体" w:hAnsi="宋体" w:cs="宋体" w:hint="eastAsia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1.</w:t>
      </w:r>
      <w:r w:rsidRPr="007345D6">
        <w:rPr>
          <w:rFonts w:ascii="宋体" w:hAnsi="宋体" w:cs="宋体" w:hint="eastAsia"/>
          <w:kern w:val="0"/>
          <w:sz w:val="28"/>
          <w:szCs w:val="28"/>
        </w:rPr>
        <w:t xml:space="preserve"> </w:t>
      </w:r>
      <w:r w:rsidRPr="00073DDC">
        <w:rPr>
          <w:rFonts w:ascii="宋体" w:hAnsi="宋体" w:cs="宋体" w:hint="eastAsia"/>
          <w:kern w:val="0"/>
          <w:sz w:val="28"/>
          <w:szCs w:val="28"/>
        </w:rPr>
        <w:t>按每平方米</w:t>
      </w:r>
      <w:r>
        <w:rPr>
          <w:rFonts w:ascii="宋体" w:hAnsi="宋体" w:cs="宋体" w:hint="eastAsia"/>
          <w:kern w:val="0"/>
          <w:sz w:val="28"/>
          <w:szCs w:val="28"/>
        </w:rPr>
        <w:t>￥</w:t>
      </w:r>
      <w:r>
        <w:rPr>
          <w:rFonts w:ascii="宋体" w:hAnsi="宋体" w:cs="宋体" w:hint="eastAsia"/>
          <w:kern w:val="0"/>
          <w:sz w:val="28"/>
          <w:szCs w:val="28"/>
        </w:rPr>
        <w:t>430</w:t>
      </w:r>
      <w:r w:rsidRPr="00073DDC">
        <w:rPr>
          <w:rFonts w:ascii="宋体" w:hAnsi="宋体" w:cs="宋体" w:hint="eastAsia"/>
          <w:kern w:val="0"/>
          <w:sz w:val="28"/>
          <w:szCs w:val="28"/>
        </w:rPr>
        <w:t>元计算</w:t>
      </w:r>
      <w:r w:rsidR="001968E5">
        <w:rPr>
          <w:rFonts w:ascii="宋体" w:hAnsi="宋体" w:cs="宋体" w:hint="eastAsia"/>
          <w:kern w:val="0"/>
          <w:sz w:val="28"/>
          <w:szCs w:val="28"/>
        </w:rPr>
        <w:t>，总平方约250</w:t>
      </w:r>
      <w:r w:rsidRPr="00073DDC" w:rsidR="001968E5">
        <w:rPr>
          <w:rFonts w:ascii="宋体" w:hAnsi="宋体" w:cs="宋体" w:hint="eastAsia"/>
          <w:kern w:val="0"/>
          <w:sz w:val="28"/>
          <w:szCs w:val="28"/>
        </w:rPr>
        <w:t>平方米</w:t>
      </w:r>
      <w:r>
        <w:rPr>
          <w:rFonts w:ascii="宋体" w:hAnsi="宋体" w:cs="宋体" w:hint="eastAsia"/>
          <w:kern w:val="0"/>
          <w:sz w:val="28"/>
          <w:szCs w:val="28"/>
        </w:rPr>
        <w:t>；</w:t>
      </w:r>
    </w:p>
    <w:p w:rsidR="00343D61" w:rsidP="00675D42">
      <w:pPr>
        <w:widowControl/>
        <w:ind w:firstLine="840" w:firstLineChars="300"/>
        <w:rPr>
          <w:rFonts w:ascii="宋体" w:hAnsi="宋体" w:cs="宋体" w:hint="eastAsia"/>
          <w:kern w:val="0"/>
          <w:sz w:val="28"/>
          <w:szCs w:val="28"/>
        </w:rPr>
      </w:pPr>
      <w:r w:rsidR="007345D6">
        <w:rPr>
          <w:rFonts w:ascii="宋体" w:hAnsi="宋体" w:cs="宋体" w:hint="eastAsia"/>
          <w:kern w:val="0"/>
          <w:sz w:val="28"/>
          <w:szCs w:val="28"/>
        </w:rPr>
        <w:t>2.乙方进场放线，地基开挖完成后</w:t>
      </w:r>
      <w:r w:rsidR="00B651A9">
        <w:rPr>
          <w:rFonts w:ascii="宋体" w:hAnsi="宋体" w:cs="宋体" w:hint="eastAsia"/>
          <w:kern w:val="0"/>
          <w:sz w:val="28"/>
          <w:szCs w:val="28"/>
        </w:rPr>
        <w:t>，</w:t>
      </w:r>
      <w:r w:rsidR="007345D6">
        <w:rPr>
          <w:rFonts w:ascii="宋体" w:hAnsi="宋体" w:cs="宋体" w:hint="eastAsia"/>
          <w:kern w:val="0"/>
          <w:sz w:val="28"/>
          <w:szCs w:val="28"/>
        </w:rPr>
        <w:t>甲方支付</w:t>
      </w:r>
      <w:r w:rsidR="00B651A9">
        <w:rPr>
          <w:rFonts w:ascii="宋体" w:hAnsi="宋体" w:cs="宋体" w:hint="eastAsia"/>
          <w:kern w:val="0"/>
          <w:sz w:val="28"/>
          <w:szCs w:val="28"/>
        </w:rPr>
        <w:t>乙方该工程</w:t>
      </w:r>
      <w:r w:rsidR="007345D6">
        <w:rPr>
          <w:rFonts w:ascii="宋体" w:hAnsi="宋体" w:cs="宋体" w:hint="eastAsia"/>
          <w:kern w:val="0"/>
          <w:sz w:val="28"/>
          <w:szCs w:val="28"/>
        </w:rPr>
        <w:t>总价的%40</w:t>
      </w:r>
      <w:r w:rsidR="00B651A9">
        <w:rPr>
          <w:rFonts w:ascii="宋体" w:hAnsi="宋体" w:cs="宋体" w:hint="eastAsia"/>
          <w:kern w:val="0"/>
          <w:sz w:val="28"/>
          <w:szCs w:val="28"/>
        </w:rPr>
        <w:t>，该款项专款专用，仅供用于该工程的材料采购；</w:t>
      </w:r>
    </w:p>
    <w:p w:rsidR="00B651A9" w:rsidP="00675D42">
      <w:pPr>
        <w:widowControl/>
        <w:ind w:firstLine="840" w:firstLineChars="300"/>
        <w:rPr>
          <w:rFonts w:ascii="宋体" w:hAnsi="宋体" w:cs="宋体" w:hint="eastAsia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3.房屋封顶后，甲方支付至该工程总价的80%；竣工验收合格后甲方支付至该工程总价的95%；竣工验收合格叁个月后若无质量问题，甲方支付乙方剩余全部工程款。</w:t>
      </w:r>
    </w:p>
    <w:p w:rsidR="001968E5" w:rsidP="00675D42">
      <w:pPr>
        <w:widowControl/>
        <w:ind w:firstLine="840" w:firstLineChars="300"/>
        <w:rPr>
          <w:rFonts w:ascii="宋体" w:hAnsi="宋体" w:cs="宋体" w:hint="eastAsia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六、工期</w:t>
      </w:r>
      <w:r w:rsidR="00120CF1">
        <w:rPr>
          <w:rFonts w:ascii="宋体" w:hAnsi="宋体" w:cs="宋体" w:hint="eastAsia"/>
          <w:kern w:val="0"/>
          <w:sz w:val="28"/>
          <w:szCs w:val="28"/>
        </w:rPr>
        <w:t>、质保期</w:t>
      </w:r>
      <w:r>
        <w:rPr>
          <w:rFonts w:ascii="宋体" w:hAnsi="宋体" w:cs="宋体" w:hint="eastAsia"/>
          <w:kern w:val="0"/>
          <w:sz w:val="28"/>
          <w:szCs w:val="28"/>
        </w:rPr>
        <w:t>：</w:t>
      </w:r>
    </w:p>
    <w:p w:rsidR="00C90262" w:rsidP="00675D42">
      <w:pPr>
        <w:widowControl/>
        <w:ind w:firstLine="840" w:firstLineChars="300"/>
        <w:rPr>
          <w:rFonts w:ascii="宋体" w:hAnsi="宋体" w:cs="宋体" w:hint="eastAsia"/>
          <w:kern w:val="0"/>
          <w:sz w:val="28"/>
          <w:szCs w:val="28"/>
        </w:rPr>
      </w:pPr>
      <w:r w:rsidR="00120CF1">
        <w:rPr>
          <w:rFonts w:ascii="宋体" w:hAnsi="宋体" w:cs="宋体" w:hint="eastAsia"/>
          <w:kern w:val="0"/>
          <w:sz w:val="28"/>
          <w:szCs w:val="28"/>
        </w:rPr>
        <w:t>1.</w:t>
      </w:r>
      <w:r w:rsidR="001968E5">
        <w:rPr>
          <w:rFonts w:ascii="宋体" w:hAnsi="宋体" w:cs="宋体" w:hint="eastAsia"/>
          <w:kern w:val="0"/>
          <w:sz w:val="28"/>
          <w:szCs w:val="28"/>
        </w:rPr>
        <w:t>本工程工期为45天，以甲乙双方协商正式开工之日期算起</w:t>
      </w:r>
      <w:r w:rsidR="00120CF1">
        <w:rPr>
          <w:rFonts w:ascii="宋体" w:hAnsi="宋体" w:cs="宋体" w:hint="eastAsia"/>
          <w:kern w:val="0"/>
          <w:sz w:val="28"/>
          <w:szCs w:val="28"/>
        </w:rPr>
        <w:t>；</w:t>
      </w:r>
    </w:p>
    <w:p w:rsidR="00120CF1" w:rsidRPr="00120CF1" w:rsidP="00675D42">
      <w:pPr>
        <w:widowControl/>
        <w:ind w:firstLine="840" w:firstLineChars="300"/>
        <w:rPr>
          <w:rFonts w:ascii="宋体" w:hAnsi="宋体" w:cs="宋体" w:hint="eastAsia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2.本工程</w:t>
      </w:r>
      <w:r w:rsidR="00741996">
        <w:rPr>
          <w:rFonts w:ascii="宋体" w:hAnsi="宋体" w:cs="宋体" w:hint="eastAsia"/>
          <w:kern w:val="0"/>
          <w:sz w:val="28"/>
          <w:szCs w:val="28"/>
        </w:rPr>
        <w:t>主结构（如：构造柱、抬空梁等）为终身责任制，其它</w:t>
      </w:r>
      <w:r>
        <w:rPr>
          <w:rFonts w:ascii="宋体" w:hAnsi="宋体" w:cs="宋体" w:hint="eastAsia"/>
          <w:kern w:val="0"/>
          <w:sz w:val="28"/>
          <w:szCs w:val="28"/>
        </w:rPr>
        <w:t>质保期为两年，非人为的质量问题均有乙方负责。</w:t>
      </w:r>
    </w:p>
    <w:p w:rsidR="00C90262" w:rsidRPr="00C90262" w:rsidP="00675D42">
      <w:pPr>
        <w:tabs>
          <w:tab w:val="left" w:pos="735"/>
        </w:tabs>
        <w:snapToGrid w:val="0"/>
        <w:ind w:firstLine="840" w:firstLineChars="300"/>
        <w:rPr>
          <w:rFonts w:ascii="宋体" w:hAnsi="宋体" w:hint="eastAsia"/>
          <w:spacing w:val="4"/>
          <w:sz w:val="28"/>
          <w:szCs w:val="28"/>
        </w:rPr>
      </w:pPr>
      <w:r>
        <w:rPr>
          <w:rFonts w:ascii="宋体" w:hAnsi="宋体" w:hint="eastAsia"/>
          <w:spacing w:val="4"/>
          <w:sz w:val="28"/>
          <w:szCs w:val="28"/>
        </w:rPr>
        <w:t>七</w:t>
      </w:r>
      <w:r w:rsidRPr="00C90262">
        <w:rPr>
          <w:rFonts w:ascii="宋体" w:hAnsi="宋体" w:hint="eastAsia"/>
          <w:spacing w:val="4"/>
          <w:sz w:val="28"/>
          <w:szCs w:val="28"/>
        </w:rPr>
        <w:t>、甲乙双方的权利与责任：</w:t>
      </w:r>
      <w:r w:rsidRPr="00C90262">
        <w:rPr>
          <w:rFonts w:ascii="宋体" w:hAnsi="宋体" w:hint="eastAsia"/>
          <w:spacing w:val="4"/>
          <w:sz w:val="28"/>
          <w:szCs w:val="28"/>
        </w:rPr>
        <w:cr/>
      </w:r>
    </w:p>
    <w:p w:rsidR="00C90262" w:rsidRPr="00C90262" w:rsidP="00675D42">
      <w:pPr>
        <w:tabs>
          <w:tab w:val="left" w:pos="735"/>
        </w:tabs>
        <w:snapToGrid w:val="0"/>
        <w:ind w:firstLine="840" w:firstLineChars="300"/>
        <w:rPr>
          <w:rFonts w:ascii="宋体" w:hAnsi="宋体" w:hint="eastAsia"/>
          <w:spacing w:val="4"/>
          <w:sz w:val="28"/>
          <w:szCs w:val="28"/>
        </w:rPr>
      </w:pPr>
      <w:r w:rsidRPr="00C90262">
        <w:rPr>
          <w:rFonts w:ascii="宋体" w:hAnsi="宋体" w:hint="eastAsia"/>
          <w:spacing w:val="4"/>
          <w:sz w:val="28"/>
          <w:szCs w:val="28"/>
        </w:rPr>
        <w:t>1</w:t>
      </w:r>
      <w:r>
        <w:rPr>
          <w:rFonts w:ascii="宋体" w:hAnsi="宋体" w:hint="eastAsia"/>
          <w:spacing w:val="4"/>
          <w:sz w:val="28"/>
          <w:szCs w:val="28"/>
        </w:rPr>
        <w:t>.</w:t>
      </w:r>
      <w:r w:rsidRPr="00C90262">
        <w:rPr>
          <w:rFonts w:ascii="宋体" w:hAnsi="宋体" w:hint="eastAsia"/>
          <w:spacing w:val="4"/>
          <w:sz w:val="28"/>
          <w:szCs w:val="28"/>
        </w:rPr>
        <w:t>甲方有权对工程不合格的部位提出整改或返工。</w:t>
      </w:r>
      <w:r w:rsidRPr="00C90262">
        <w:rPr>
          <w:rFonts w:ascii="宋体" w:hAnsi="宋体" w:hint="eastAsia"/>
          <w:spacing w:val="4"/>
          <w:sz w:val="28"/>
          <w:szCs w:val="28"/>
        </w:rPr>
        <w:cr/>
      </w:r>
    </w:p>
    <w:p w:rsidR="00C90262" w:rsidRPr="00C90262" w:rsidP="00675D42">
      <w:pPr>
        <w:tabs>
          <w:tab w:val="left" w:pos="735"/>
        </w:tabs>
        <w:snapToGrid w:val="0"/>
        <w:ind w:firstLine="840" w:firstLineChars="300"/>
        <w:rPr>
          <w:rFonts w:ascii="宋体" w:hAnsi="宋体" w:hint="eastAsia"/>
          <w:spacing w:val="4"/>
          <w:sz w:val="28"/>
          <w:szCs w:val="28"/>
        </w:rPr>
      </w:pPr>
      <w:r w:rsidRPr="00C90262">
        <w:rPr>
          <w:rFonts w:ascii="宋体" w:hAnsi="宋体" w:hint="eastAsia"/>
          <w:spacing w:val="4"/>
          <w:sz w:val="28"/>
          <w:szCs w:val="28"/>
        </w:rPr>
        <w:t>2</w:t>
      </w:r>
      <w:r>
        <w:rPr>
          <w:rFonts w:ascii="宋体" w:hAnsi="宋体" w:hint="eastAsia"/>
          <w:spacing w:val="4"/>
          <w:sz w:val="28"/>
          <w:szCs w:val="28"/>
        </w:rPr>
        <w:t>.</w:t>
      </w:r>
      <w:r w:rsidRPr="00C90262">
        <w:rPr>
          <w:rFonts w:ascii="宋体" w:hAnsi="宋体" w:hint="eastAsia"/>
          <w:spacing w:val="4"/>
          <w:sz w:val="28"/>
          <w:szCs w:val="28"/>
        </w:rPr>
        <w:t>甲方在乙方进入施工现场前做到三通一平并协调好周围邻居、城建、国土等部门的关系，确保工程施工不受干扰。</w:t>
      </w:r>
      <w:r w:rsidRPr="00C90262">
        <w:rPr>
          <w:rFonts w:ascii="宋体" w:hAnsi="宋体" w:hint="eastAsia"/>
          <w:spacing w:val="4"/>
          <w:sz w:val="28"/>
          <w:szCs w:val="28"/>
        </w:rPr>
        <w:cr/>
      </w:r>
    </w:p>
    <w:p w:rsidR="00C90262" w:rsidRPr="00C90262" w:rsidP="00675D42">
      <w:pPr>
        <w:tabs>
          <w:tab w:val="left" w:pos="735"/>
        </w:tabs>
        <w:snapToGrid w:val="0"/>
        <w:ind w:firstLine="840" w:firstLineChars="300"/>
        <w:rPr>
          <w:rFonts w:ascii="宋体" w:hAnsi="宋体" w:hint="eastAsia"/>
          <w:spacing w:val="4"/>
          <w:sz w:val="28"/>
          <w:szCs w:val="28"/>
        </w:rPr>
      </w:pPr>
      <w:r w:rsidRPr="00C90262">
        <w:rPr>
          <w:rFonts w:ascii="宋体" w:hAnsi="宋体" w:hint="eastAsia"/>
          <w:spacing w:val="4"/>
          <w:sz w:val="28"/>
          <w:szCs w:val="28"/>
        </w:rPr>
        <w:t>3</w:t>
      </w:r>
      <w:r>
        <w:rPr>
          <w:rFonts w:ascii="宋体" w:hAnsi="宋体" w:hint="eastAsia"/>
          <w:spacing w:val="4"/>
          <w:sz w:val="28"/>
          <w:szCs w:val="28"/>
        </w:rPr>
        <w:t>.</w:t>
      </w:r>
      <w:r w:rsidRPr="00C90262">
        <w:rPr>
          <w:rFonts w:ascii="宋体" w:hAnsi="宋体" w:hint="eastAsia"/>
          <w:spacing w:val="4"/>
          <w:sz w:val="28"/>
          <w:szCs w:val="28"/>
        </w:rPr>
        <w:t>甲方应按约定按时支付工程款。</w:t>
      </w:r>
      <w:r w:rsidRPr="00C90262">
        <w:rPr>
          <w:rFonts w:ascii="宋体" w:hAnsi="宋体" w:hint="eastAsia"/>
          <w:spacing w:val="4"/>
          <w:sz w:val="28"/>
          <w:szCs w:val="28"/>
        </w:rPr>
        <w:cr/>
      </w:r>
    </w:p>
    <w:p w:rsidR="00C90262" w:rsidRPr="00C90262" w:rsidP="00675D42">
      <w:pPr>
        <w:tabs>
          <w:tab w:val="left" w:pos="735"/>
        </w:tabs>
        <w:snapToGrid w:val="0"/>
        <w:ind w:firstLine="840" w:firstLineChars="300"/>
        <w:rPr>
          <w:rFonts w:ascii="宋体" w:hAnsi="宋体" w:hint="eastAsia"/>
          <w:spacing w:val="4"/>
          <w:sz w:val="28"/>
          <w:szCs w:val="28"/>
        </w:rPr>
      </w:pPr>
      <w:r w:rsidRPr="00C90262">
        <w:rPr>
          <w:rFonts w:ascii="宋体" w:hAnsi="宋体" w:hint="eastAsia"/>
          <w:spacing w:val="4"/>
          <w:sz w:val="28"/>
          <w:szCs w:val="28"/>
        </w:rPr>
        <w:t>4</w:t>
      </w:r>
      <w:r>
        <w:rPr>
          <w:rFonts w:ascii="宋体" w:hAnsi="宋体" w:hint="eastAsia"/>
          <w:spacing w:val="4"/>
          <w:sz w:val="28"/>
          <w:szCs w:val="28"/>
        </w:rPr>
        <w:t>.</w:t>
      </w:r>
      <w:r w:rsidRPr="00C90262">
        <w:rPr>
          <w:rFonts w:ascii="宋体" w:hAnsi="宋体" w:hint="eastAsia"/>
          <w:spacing w:val="4"/>
          <w:sz w:val="28"/>
          <w:szCs w:val="28"/>
        </w:rPr>
        <w:t>乙方施工人员必须具备一定的房屋建筑施工经验，以确保工程质量合格。</w:t>
      </w:r>
      <w:r w:rsidRPr="00C90262">
        <w:rPr>
          <w:rFonts w:ascii="宋体" w:hAnsi="宋体" w:hint="eastAsia"/>
          <w:spacing w:val="4"/>
          <w:sz w:val="28"/>
          <w:szCs w:val="28"/>
        </w:rPr>
        <w:cr/>
      </w:r>
    </w:p>
    <w:p w:rsidR="00C90262" w:rsidP="00675D42">
      <w:pPr>
        <w:tabs>
          <w:tab w:val="left" w:pos="735"/>
        </w:tabs>
        <w:snapToGrid w:val="0"/>
        <w:ind w:firstLine="840" w:firstLineChars="300"/>
        <w:rPr>
          <w:rFonts w:ascii="宋体" w:hAnsi="宋体" w:hint="eastAsia"/>
          <w:spacing w:val="4"/>
          <w:sz w:val="28"/>
          <w:szCs w:val="28"/>
        </w:rPr>
      </w:pPr>
      <w:r w:rsidRPr="00C90262">
        <w:rPr>
          <w:rFonts w:ascii="宋体" w:hAnsi="宋体" w:hint="eastAsia"/>
          <w:spacing w:val="4"/>
          <w:sz w:val="28"/>
          <w:szCs w:val="28"/>
        </w:rPr>
        <w:t>5</w:t>
      </w:r>
      <w:r>
        <w:rPr>
          <w:rFonts w:ascii="宋体" w:hAnsi="宋体" w:hint="eastAsia"/>
          <w:spacing w:val="4"/>
          <w:sz w:val="28"/>
          <w:szCs w:val="28"/>
        </w:rPr>
        <w:t>.</w:t>
      </w:r>
      <w:r w:rsidRPr="00C90262">
        <w:rPr>
          <w:rFonts w:ascii="宋体" w:hAnsi="宋体" w:hint="eastAsia"/>
          <w:spacing w:val="4"/>
          <w:sz w:val="28"/>
          <w:szCs w:val="28"/>
        </w:rPr>
        <w:t>乙方应重点抓好工程质量和安全施工，控制好各种可能存在的危险因素，消除安全隐患，杜绝安全事故。</w:t>
      </w:r>
    </w:p>
    <w:p w:rsidR="00C90262" w:rsidP="00675D42">
      <w:pPr>
        <w:tabs>
          <w:tab w:val="left" w:pos="735"/>
        </w:tabs>
        <w:snapToGrid w:val="0"/>
        <w:ind w:firstLine="840" w:firstLineChars="300"/>
        <w:rPr>
          <w:rFonts w:ascii="宋体" w:hAnsi="宋体" w:hint="eastAsia"/>
          <w:spacing w:val="4"/>
          <w:sz w:val="28"/>
          <w:szCs w:val="28"/>
        </w:rPr>
      </w:pPr>
      <w:r>
        <w:rPr>
          <w:rFonts w:ascii="宋体" w:hAnsi="宋体" w:hint="eastAsia"/>
          <w:spacing w:val="4"/>
          <w:sz w:val="28"/>
          <w:szCs w:val="28"/>
        </w:rPr>
        <w:t>八、</w:t>
      </w:r>
      <w:r w:rsidR="00120CF1">
        <w:rPr>
          <w:rFonts w:ascii="宋体" w:hAnsi="宋体" w:hint="eastAsia"/>
          <w:spacing w:val="4"/>
          <w:sz w:val="28"/>
          <w:szCs w:val="28"/>
        </w:rPr>
        <w:t>安全责任：</w:t>
      </w:r>
    </w:p>
    <w:p w:rsidR="00120CF1" w:rsidRPr="00120CF1" w:rsidP="00675D42">
      <w:pPr>
        <w:tabs>
          <w:tab w:val="left" w:pos="735"/>
        </w:tabs>
        <w:snapToGrid w:val="0"/>
        <w:ind w:firstLine="840" w:firstLineChars="300"/>
        <w:rPr>
          <w:rFonts w:ascii="宋体" w:hAnsi="宋体" w:hint="eastAsia"/>
          <w:spacing w:val="4"/>
          <w:sz w:val="28"/>
          <w:szCs w:val="28"/>
        </w:rPr>
      </w:pPr>
      <w:r w:rsidRPr="00120CF1">
        <w:rPr>
          <w:rFonts w:ascii="宋体" w:hAnsi="宋体" w:hint="eastAsia"/>
          <w:spacing w:val="4"/>
          <w:sz w:val="28"/>
          <w:szCs w:val="28"/>
        </w:rPr>
        <w:t>乙方在施工过程中，</w:t>
      </w:r>
      <w:r>
        <w:rPr>
          <w:rFonts w:ascii="宋体" w:hAnsi="宋体" w:hint="eastAsia"/>
          <w:spacing w:val="4"/>
          <w:sz w:val="28"/>
          <w:szCs w:val="28"/>
        </w:rPr>
        <w:t>严格</w:t>
      </w:r>
      <w:r w:rsidRPr="00120CF1">
        <w:rPr>
          <w:rFonts w:ascii="宋体" w:hAnsi="宋体" w:hint="eastAsia"/>
          <w:spacing w:val="4"/>
          <w:sz w:val="28"/>
          <w:szCs w:val="28"/>
        </w:rPr>
        <w:t>按照建筑</w:t>
      </w:r>
      <w:r>
        <w:rPr>
          <w:rFonts w:ascii="宋体" w:hAnsi="宋体" w:hint="eastAsia"/>
          <w:spacing w:val="4"/>
          <w:sz w:val="28"/>
          <w:szCs w:val="28"/>
        </w:rPr>
        <w:t>工程相关安全</w:t>
      </w:r>
      <w:r w:rsidRPr="00120CF1">
        <w:rPr>
          <w:rFonts w:ascii="宋体" w:hAnsi="宋体" w:hint="eastAsia"/>
          <w:spacing w:val="4"/>
          <w:sz w:val="28"/>
          <w:szCs w:val="28"/>
        </w:rPr>
        <w:t>规定</w:t>
      </w:r>
      <w:r>
        <w:rPr>
          <w:rFonts w:ascii="宋体" w:hAnsi="宋体" w:hint="eastAsia"/>
          <w:spacing w:val="4"/>
          <w:sz w:val="28"/>
          <w:szCs w:val="28"/>
        </w:rPr>
        <w:t>施工；在施工中，</w:t>
      </w:r>
      <w:r w:rsidRPr="00120CF1">
        <w:rPr>
          <w:rFonts w:ascii="宋体" w:hAnsi="宋体" w:hint="eastAsia"/>
          <w:spacing w:val="4"/>
          <w:sz w:val="28"/>
          <w:szCs w:val="28"/>
        </w:rPr>
        <w:t>如</w:t>
      </w:r>
      <w:r w:rsidR="00C132E0">
        <w:rPr>
          <w:rFonts w:ascii="宋体" w:hAnsi="宋体" w:hint="eastAsia"/>
          <w:spacing w:val="4"/>
          <w:sz w:val="28"/>
          <w:szCs w:val="28"/>
        </w:rPr>
        <w:t>出现任何安全事故，</w:t>
      </w:r>
      <w:r w:rsidR="00675D42">
        <w:rPr>
          <w:rFonts w:ascii="宋体" w:hAnsi="宋体" w:hint="eastAsia"/>
          <w:spacing w:val="4"/>
          <w:sz w:val="28"/>
          <w:szCs w:val="28"/>
        </w:rPr>
        <w:t>所造成的</w:t>
      </w:r>
      <w:r>
        <w:rPr>
          <w:rFonts w:ascii="宋体" w:hAnsi="宋体" w:hint="eastAsia"/>
          <w:spacing w:val="4"/>
          <w:sz w:val="28"/>
          <w:szCs w:val="28"/>
        </w:rPr>
        <w:t>经济责任和刑事责任</w:t>
      </w:r>
      <w:r w:rsidR="00675D42">
        <w:rPr>
          <w:rFonts w:ascii="宋体" w:hAnsi="宋体" w:hint="eastAsia"/>
          <w:spacing w:val="4"/>
          <w:sz w:val="28"/>
          <w:szCs w:val="28"/>
        </w:rPr>
        <w:t>均</w:t>
      </w:r>
      <w:r>
        <w:rPr>
          <w:rFonts w:ascii="宋体" w:hAnsi="宋体" w:hint="eastAsia"/>
          <w:spacing w:val="4"/>
          <w:sz w:val="28"/>
          <w:szCs w:val="28"/>
        </w:rPr>
        <w:t>由乙方全权</w:t>
      </w:r>
      <w:r w:rsidR="00675D42">
        <w:rPr>
          <w:rFonts w:ascii="宋体" w:hAnsi="宋体" w:hint="eastAsia"/>
          <w:spacing w:val="4"/>
          <w:sz w:val="28"/>
          <w:szCs w:val="28"/>
        </w:rPr>
        <w:t>承担，甲方</w:t>
      </w:r>
      <w:r w:rsidRPr="00120CF1">
        <w:rPr>
          <w:rFonts w:ascii="宋体" w:hAnsi="宋体" w:hint="eastAsia"/>
          <w:spacing w:val="4"/>
          <w:sz w:val="28"/>
          <w:szCs w:val="28"/>
        </w:rPr>
        <w:t>不</w:t>
      </w:r>
      <w:r w:rsidR="00675D42">
        <w:rPr>
          <w:rFonts w:ascii="宋体" w:hAnsi="宋体" w:hint="eastAsia"/>
          <w:spacing w:val="4"/>
          <w:sz w:val="28"/>
          <w:szCs w:val="28"/>
        </w:rPr>
        <w:t>承担任何责任。</w:t>
      </w:r>
    </w:p>
    <w:p w:rsidR="00120CF1" w:rsidRPr="00120CF1" w:rsidP="00675D42">
      <w:pPr>
        <w:widowControl/>
        <w:ind w:firstLine="840" w:firstLineChars="300"/>
        <w:rPr>
          <w:rFonts w:ascii="宋体" w:hAnsi="宋体" w:hint="eastAsia"/>
          <w:spacing w:val="4"/>
          <w:sz w:val="28"/>
          <w:szCs w:val="28"/>
        </w:rPr>
      </w:pPr>
      <w:r>
        <w:rPr>
          <w:rFonts w:ascii="宋体" w:hAnsi="宋体" w:hint="eastAsia"/>
          <w:spacing w:val="4"/>
          <w:sz w:val="28"/>
          <w:szCs w:val="28"/>
        </w:rPr>
        <w:t>九</w:t>
      </w:r>
      <w:r w:rsidRPr="00120CF1">
        <w:rPr>
          <w:rFonts w:ascii="宋体" w:hAnsi="宋体" w:hint="eastAsia"/>
          <w:spacing w:val="4"/>
          <w:sz w:val="28"/>
          <w:szCs w:val="28"/>
        </w:rPr>
        <w:t>、违约责任和争议的解决办法</w:t>
      </w:r>
      <w:r w:rsidRPr="00120CF1">
        <w:rPr>
          <w:rFonts w:ascii="宋体" w:hAnsi="宋体" w:hint="eastAsia"/>
          <w:spacing w:val="4"/>
          <w:sz w:val="28"/>
          <w:szCs w:val="28"/>
        </w:rPr>
        <w:cr/>
      </w:r>
    </w:p>
    <w:p w:rsidR="00120CF1" w:rsidRPr="00120CF1" w:rsidP="00675D42">
      <w:pPr>
        <w:widowControl/>
        <w:ind w:firstLine="840" w:firstLineChars="300"/>
        <w:rPr>
          <w:rFonts w:ascii="宋体" w:hAnsi="宋体" w:hint="eastAsia"/>
          <w:spacing w:val="4"/>
          <w:sz w:val="28"/>
          <w:szCs w:val="28"/>
        </w:rPr>
      </w:pPr>
      <w:r w:rsidRPr="00120CF1">
        <w:rPr>
          <w:rFonts w:ascii="宋体" w:hAnsi="宋体" w:hint="eastAsia"/>
          <w:spacing w:val="4"/>
          <w:sz w:val="28"/>
          <w:szCs w:val="28"/>
        </w:rPr>
        <w:t>1</w:t>
      </w:r>
      <w:r w:rsidR="00C132E0">
        <w:rPr>
          <w:rFonts w:ascii="宋体" w:hAnsi="宋体" w:hint="eastAsia"/>
          <w:spacing w:val="4"/>
          <w:sz w:val="28"/>
          <w:szCs w:val="28"/>
        </w:rPr>
        <w:t>.</w:t>
      </w:r>
      <w:r w:rsidRPr="00120CF1">
        <w:rPr>
          <w:rFonts w:ascii="宋体" w:hAnsi="宋体" w:hint="eastAsia"/>
          <w:spacing w:val="4"/>
          <w:sz w:val="28"/>
          <w:szCs w:val="28"/>
        </w:rPr>
        <w:t>甲方如未按约定及时支付工程款造成乙方待料停工遭受损失的，甲方负责赔偿。</w:t>
      </w:r>
      <w:r w:rsidRPr="00120CF1">
        <w:rPr>
          <w:rFonts w:ascii="宋体" w:hAnsi="宋体" w:hint="eastAsia"/>
          <w:spacing w:val="4"/>
          <w:sz w:val="28"/>
          <w:szCs w:val="28"/>
        </w:rPr>
        <w:cr/>
      </w:r>
    </w:p>
    <w:p w:rsidR="00120CF1" w:rsidP="00675D42">
      <w:pPr>
        <w:widowControl/>
        <w:ind w:firstLine="840" w:firstLineChars="300"/>
        <w:rPr>
          <w:rFonts w:ascii="宋体" w:hAnsi="宋体" w:hint="eastAsia"/>
          <w:spacing w:val="4"/>
          <w:sz w:val="28"/>
          <w:szCs w:val="28"/>
        </w:rPr>
      </w:pPr>
      <w:r w:rsidRPr="00120CF1">
        <w:rPr>
          <w:rFonts w:ascii="宋体" w:hAnsi="宋体" w:hint="eastAsia"/>
          <w:spacing w:val="4"/>
          <w:sz w:val="28"/>
          <w:szCs w:val="28"/>
        </w:rPr>
        <w:t>2</w:t>
      </w:r>
      <w:r w:rsidR="00C132E0">
        <w:rPr>
          <w:rFonts w:ascii="宋体" w:hAnsi="宋体" w:hint="eastAsia"/>
          <w:spacing w:val="4"/>
          <w:sz w:val="28"/>
          <w:szCs w:val="28"/>
        </w:rPr>
        <w:t>.</w:t>
      </w:r>
      <w:r w:rsidRPr="00120CF1">
        <w:rPr>
          <w:rFonts w:ascii="宋体" w:hAnsi="宋体" w:hint="eastAsia"/>
          <w:spacing w:val="4"/>
          <w:sz w:val="28"/>
          <w:szCs w:val="28"/>
        </w:rPr>
        <w:t>乙方承揽的工程质量达不到约定要求的，乙方应无偿维修、返工或重做，对甲方造成损失的应予以赔偿。</w:t>
      </w:r>
      <w:r w:rsidRPr="00120CF1">
        <w:rPr>
          <w:rFonts w:ascii="宋体" w:hAnsi="宋体" w:hint="eastAsia"/>
          <w:spacing w:val="4"/>
          <w:sz w:val="28"/>
          <w:szCs w:val="28"/>
        </w:rPr>
        <w:cr/>
      </w:r>
    </w:p>
    <w:p w:rsidR="00C132E0" w:rsidRPr="00120CF1" w:rsidP="00675D42">
      <w:pPr>
        <w:widowControl/>
        <w:ind w:firstLine="840" w:firstLineChars="300"/>
        <w:rPr>
          <w:rFonts w:ascii="宋体" w:hAnsi="宋体" w:hint="eastAsia"/>
          <w:spacing w:val="4"/>
          <w:sz w:val="28"/>
          <w:szCs w:val="28"/>
        </w:rPr>
      </w:pPr>
      <w:r>
        <w:rPr>
          <w:rFonts w:ascii="宋体" w:hAnsi="宋体" w:hint="eastAsia"/>
          <w:spacing w:val="4"/>
          <w:sz w:val="28"/>
          <w:szCs w:val="28"/>
        </w:rPr>
        <w:t>3.本合同未尽事宜，经双方协商解决。</w:t>
      </w:r>
    </w:p>
    <w:p w:rsidR="00120CF1" w:rsidP="00675D42">
      <w:pPr>
        <w:widowControl/>
        <w:ind w:firstLine="840" w:firstLineChars="300"/>
        <w:rPr>
          <w:rFonts w:ascii="宋体" w:hAnsi="宋体" w:hint="eastAsia"/>
          <w:spacing w:val="4"/>
          <w:sz w:val="28"/>
          <w:szCs w:val="28"/>
        </w:rPr>
      </w:pPr>
      <w:r w:rsidR="00C132E0">
        <w:rPr>
          <w:rFonts w:ascii="宋体" w:hAnsi="宋体" w:hint="eastAsia"/>
          <w:spacing w:val="4"/>
          <w:sz w:val="28"/>
          <w:szCs w:val="28"/>
        </w:rPr>
        <w:t>4.</w:t>
      </w:r>
      <w:r w:rsidRPr="00120CF1">
        <w:rPr>
          <w:rFonts w:ascii="宋体" w:hAnsi="宋体" w:hint="eastAsia"/>
          <w:spacing w:val="4"/>
          <w:sz w:val="28"/>
          <w:szCs w:val="28"/>
        </w:rPr>
        <w:t>甲乙双方因履行本合同发生争议，应友好协商解决，如经协商仍无法解决的，可提请诉讼解决。</w:t>
      </w:r>
    </w:p>
    <w:p w:rsidR="00343D61" w:rsidP="00675D42">
      <w:pPr>
        <w:widowControl/>
        <w:ind w:firstLine="840" w:firstLineChars="300"/>
        <w:rPr>
          <w:rFonts w:ascii="宋体" w:hAnsi="宋体" w:cs="宋体" w:hint="eastAsia"/>
          <w:kern w:val="0"/>
          <w:sz w:val="28"/>
          <w:szCs w:val="28"/>
        </w:rPr>
      </w:pPr>
      <w:r w:rsidR="00C90262">
        <w:rPr>
          <w:rFonts w:ascii="宋体" w:hAnsi="宋体" w:cs="宋体" w:hint="eastAsia"/>
          <w:kern w:val="0"/>
          <w:sz w:val="28"/>
          <w:szCs w:val="28"/>
        </w:rPr>
        <w:t>十、</w:t>
      </w:r>
      <w:r w:rsidRPr="00073DDC">
        <w:rPr>
          <w:rFonts w:ascii="宋体" w:hAnsi="宋体" w:cs="宋体"/>
          <w:kern w:val="0"/>
          <w:sz w:val="28"/>
          <w:szCs w:val="28"/>
        </w:rPr>
        <w:t xml:space="preserve"> </w:t>
      </w:r>
      <w:r w:rsidRPr="00073DDC">
        <w:rPr>
          <w:rFonts w:ascii="宋体" w:hAnsi="宋体" w:cs="宋体" w:hint="eastAsia"/>
          <w:kern w:val="0"/>
          <w:sz w:val="28"/>
          <w:szCs w:val="28"/>
        </w:rPr>
        <w:t>其它：</w:t>
      </w:r>
    </w:p>
    <w:p w:rsidR="00343D61" w:rsidRPr="00073DDC" w:rsidP="00675D42">
      <w:pPr>
        <w:widowControl/>
        <w:ind w:firstLine="840" w:firstLineChars="300"/>
        <w:rPr>
          <w:rFonts w:ascii="宋体" w:hAnsi="宋体" w:cs="宋体"/>
          <w:kern w:val="0"/>
          <w:sz w:val="28"/>
          <w:szCs w:val="28"/>
        </w:rPr>
      </w:pPr>
      <w:r w:rsidRPr="00073DDC">
        <w:rPr>
          <w:rFonts w:ascii="宋体" w:hAnsi="宋体" w:cs="宋体" w:hint="eastAsia"/>
          <w:kern w:val="0"/>
          <w:sz w:val="28"/>
          <w:szCs w:val="28"/>
        </w:rPr>
        <w:t>本合同一式二份，</w:t>
      </w:r>
      <w:r w:rsidR="00675D42">
        <w:rPr>
          <w:rFonts w:ascii="宋体" w:hAnsi="宋体" w:cs="宋体" w:hint="eastAsia"/>
          <w:kern w:val="0"/>
          <w:sz w:val="28"/>
          <w:szCs w:val="28"/>
        </w:rPr>
        <w:t>具有同等法律效力；</w:t>
      </w:r>
      <w:r w:rsidRPr="00073DDC">
        <w:rPr>
          <w:rFonts w:ascii="宋体" w:hAnsi="宋体" w:cs="宋体" w:hint="eastAsia"/>
          <w:kern w:val="0"/>
          <w:sz w:val="28"/>
          <w:szCs w:val="28"/>
        </w:rPr>
        <w:t>甲乙双方各持一份，双方签字</w:t>
      </w:r>
      <w:r w:rsidR="00120CF1">
        <w:rPr>
          <w:rFonts w:ascii="宋体" w:hAnsi="宋体" w:cs="宋体" w:hint="eastAsia"/>
          <w:kern w:val="0"/>
          <w:sz w:val="28"/>
          <w:szCs w:val="28"/>
        </w:rPr>
        <w:t>后</w:t>
      </w:r>
      <w:r w:rsidRPr="00073DDC">
        <w:rPr>
          <w:rFonts w:ascii="宋体" w:hAnsi="宋体" w:cs="宋体" w:hint="eastAsia"/>
          <w:kern w:val="0"/>
          <w:sz w:val="28"/>
          <w:szCs w:val="28"/>
        </w:rPr>
        <w:t xml:space="preserve">生效。 </w:t>
      </w:r>
    </w:p>
    <w:p w:rsidR="00741996" w:rsidP="00675D42">
      <w:pPr>
        <w:widowControl/>
        <w:rPr>
          <w:rFonts w:ascii="宋体" w:hAnsi="宋体" w:cs="宋体" w:hint="eastAsia"/>
          <w:kern w:val="0"/>
          <w:sz w:val="28"/>
          <w:szCs w:val="28"/>
        </w:rPr>
      </w:pPr>
      <w:r w:rsidRPr="00073DDC" w:rsidR="00343D61">
        <w:rPr>
          <w:rFonts w:ascii="宋体" w:hAnsi="宋体" w:cs="宋体" w:hint="eastAsia"/>
          <w:kern w:val="0"/>
          <w:sz w:val="28"/>
          <w:szCs w:val="28"/>
        </w:rPr>
        <w:t>?</w:t>
      </w:r>
    </w:p>
    <w:p w:rsidR="00343D61" w:rsidP="00675D42">
      <w:pPr>
        <w:widowControl/>
        <w:rPr>
          <w:rFonts w:ascii="宋体" w:hAnsi="宋体" w:cs="宋体" w:hint="eastAsia"/>
          <w:kern w:val="0"/>
          <w:sz w:val="28"/>
          <w:szCs w:val="28"/>
        </w:rPr>
      </w:pPr>
      <w:r w:rsidRPr="00073DDC">
        <w:rPr>
          <w:rFonts w:ascii="宋体" w:hAnsi="宋体" w:cs="宋体" w:hint="eastAsia"/>
          <w:kern w:val="0"/>
          <w:sz w:val="28"/>
          <w:szCs w:val="28"/>
        </w:rPr>
        <w:t>甲方签字：                           乙方签字：</w:t>
      </w:r>
    </w:p>
    <w:p w:rsidR="00741996" w:rsidP="00741996">
      <w:pPr>
        <w:widowControl/>
        <w:spacing w:before="100" w:beforeAutospacing="1" w:after="100" w:afterAutospacing="1"/>
        <w:rPr>
          <w:rFonts w:ascii="宋体" w:hAnsi="宋体" w:cs="宋体" w:hint="eastAsia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身份证号：                           身份证号：</w:t>
      </w:r>
    </w:p>
    <w:p w:rsidR="00741996" w:rsidRPr="00741996" w:rsidP="00741996">
      <w:pPr>
        <w:widowControl/>
        <w:spacing w:before="100" w:beforeAutospacing="1" w:after="100" w:afterAutospacing="1"/>
        <w:rPr>
          <w:rFonts w:ascii="宋体" w:hAnsi="宋体" w:cs="宋体" w:hint="eastAsia"/>
          <w:kern w:val="0"/>
          <w:sz w:val="28"/>
          <w:szCs w:val="28"/>
        </w:rPr>
      </w:pPr>
    </w:p>
    <w:p w:rsidR="00343D61" w:rsidRPr="00675D42" w:rsidP="00675D42">
      <w:pPr>
        <w:widowControl/>
        <w:spacing w:before="100" w:beforeAutospacing="1" w:after="100" w:afterAutospacing="1"/>
        <w:ind w:firstLine="4760" w:firstLineChars="1700"/>
        <w:rPr>
          <w:rFonts w:ascii="宋体" w:hAnsi="宋体" w:cs="宋体" w:hint="eastAsia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 xml:space="preserve"> </w:t>
      </w:r>
      <w:r w:rsidR="00741996">
        <w:rPr>
          <w:rFonts w:ascii="宋体" w:hAnsi="宋体" w:cs="宋体" w:hint="eastAsia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kern w:val="0"/>
          <w:sz w:val="28"/>
          <w:szCs w:val="28"/>
        </w:rPr>
        <w:t xml:space="preserve"> </w:t>
      </w:r>
      <w:r>
        <w:rPr>
          <w:rFonts w:ascii="宋体" w:hAnsi="宋体" w:cs="宋体"/>
          <w:kern w:val="0"/>
          <w:sz w:val="28"/>
          <w:szCs w:val="28"/>
        </w:rPr>
        <w:t>年</w:t>
      </w:r>
      <w:r w:rsidR="00741996">
        <w:rPr>
          <w:rFonts w:ascii="宋体" w:hAnsi="宋体" w:cs="宋体" w:hint="eastAsia"/>
          <w:kern w:val="0"/>
          <w:sz w:val="28"/>
          <w:szCs w:val="28"/>
        </w:rPr>
        <w:t xml:space="preserve">  </w:t>
      </w:r>
      <w:r>
        <w:rPr>
          <w:rFonts w:ascii="宋体" w:hAnsi="宋体" w:cs="宋体"/>
          <w:kern w:val="0"/>
          <w:sz w:val="28"/>
          <w:szCs w:val="28"/>
        </w:rPr>
        <w:t>月</w:t>
      </w:r>
      <w:r>
        <w:rPr>
          <w:rFonts w:ascii="宋体" w:hAnsi="宋体" w:cs="宋体" w:hint="eastAsia"/>
          <w:kern w:val="0"/>
          <w:sz w:val="28"/>
          <w:szCs w:val="28"/>
        </w:rPr>
        <w:t xml:space="preserve">  </w:t>
      </w:r>
      <w:r>
        <w:rPr>
          <w:rFonts w:ascii="宋体" w:hAnsi="宋体" w:cs="宋体"/>
          <w:kern w:val="0"/>
          <w:sz w:val="28"/>
          <w:szCs w:val="28"/>
        </w:rPr>
        <w:t>日</w:t>
      </w:r>
      <w:r>
        <w:rPr>
          <w:rFonts w:ascii="宋体" w:hAnsi="宋体" w:cs="宋体" w:hint="eastAsia"/>
          <w:kern w:val="0"/>
          <w:sz w:val="28"/>
          <w:szCs w:val="28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073DDC"/>
    <w:rsid w:val="00120CF1"/>
    <w:rsid w:val="001968E5"/>
    <w:rsid w:val="001D4ED0"/>
    <w:rsid w:val="00343D61"/>
    <w:rsid w:val="00675D42"/>
    <w:rsid w:val="007345D6"/>
    <w:rsid w:val="00741996"/>
    <w:rsid w:val="0075718E"/>
    <w:rsid w:val="007919AE"/>
    <w:rsid w:val="00A548F7"/>
    <w:rsid w:val="00A77B3E"/>
    <w:rsid w:val="00B651A9"/>
    <w:rsid w:val="00C04B9B"/>
    <w:rsid w:val="00C132E0"/>
    <w:rsid w:val="00C90262"/>
    <w:rsid w:val="00CA2A55"/>
    <w:rsid w:val="00D0043D"/>
    <w:rsid w:val="00F06EC7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