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助教兼职协议书</w:t>
      </w:r>
      <w:bookmarkEnd w:id="0"/>
      <w:bookmarkEnd w:id="1"/>
      <w:bookmarkEnd w:id="2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00" w:line="465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甲方：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3315" w:val="left"/>
        </w:tabs>
        <w:bidi w:val="0"/>
        <w:spacing w:before="0" w:after="800" w:line="465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名 称：</w:t>
      </w:r>
      <w:r>
        <w:rPr>
          <w:u w:val="single"/>
        </w:rPr>
        <w:t xml:space="preserve"> </w:t>
        <w:tab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40" w:line="465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乙方：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3450" w:val="left"/>
        </w:tabs>
        <w:bidi w:val="0"/>
        <w:spacing w:before="0" w:after="200" w:line="465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姓 名：</w:t>
      </w:r>
      <w:r>
        <w:rPr>
          <w:u w:val="single"/>
        </w:rPr>
        <w:t xml:space="preserve"> </w:t>
        <w:tab/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3450" w:val="left"/>
        </w:tabs>
        <w:bidi w:val="0"/>
        <w:spacing w:before="0" w:after="200" w:line="465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联系方式：</w:t>
      </w:r>
      <w:r>
        <w:rPr>
          <w:u w:val="single"/>
        </w:rPr>
        <w:t xml:space="preserve"> </w:t>
        <w:tab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840" w:line="48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甲乙双方在平等自愿、协商一致的基础上，同意订立本劳动合同，共同遵守本 合同所列条款。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535" w:val="left"/>
        </w:tabs>
        <w:bidi w:val="0"/>
        <w:spacing w:before="0" w:after="200" w:line="465" w:lineRule="exact"/>
        <w:ind w:left="0" w:right="0" w:firstLine="0"/>
        <w:jc w:val="left"/>
      </w:pPr>
      <w:bookmarkStart w:id="3" w:name="bookmark3"/>
      <w:r>
        <w:rPr>
          <w:color w:val="000000"/>
          <w:spacing w:val="0"/>
          <w:w w:val="100"/>
          <w:position w:val="0"/>
          <w:sz w:val="24"/>
          <w:szCs w:val="24"/>
        </w:rPr>
        <w:t>一</w:t>
      </w:r>
      <w:bookmarkEnd w:id="3"/>
      <w:r>
        <w:rPr>
          <w:color w:val="000000"/>
          <w:spacing w:val="0"/>
          <w:w w:val="100"/>
          <w:position w:val="0"/>
          <w:sz w:val="24"/>
          <w:szCs w:val="24"/>
        </w:rPr>
        <w:t>、</w:t>
        <w:tab/>
        <w:t>聘用期限：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1350" w:val="left"/>
          <w:tab w:pos="2400" w:val="left"/>
          <w:tab w:pos="4320" w:val="left"/>
        </w:tabs>
        <w:bidi w:val="0"/>
        <w:spacing w:before="0" w:after="200" w:line="450" w:lineRule="exact"/>
        <w:ind w:left="0" w:right="0" w:firstLine="440"/>
        <w:jc w:val="left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自</w:t>
      </w:r>
      <w:r>
        <w:rPr>
          <w:sz w:val="24"/>
          <w:szCs w:val="24"/>
          <w:u w:val="single"/>
        </w:rPr>
        <w:t xml:space="preserve"> </w:t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年—月—日起至</w:t>
      </w:r>
      <w:r>
        <w:rPr>
          <w:sz w:val="24"/>
          <w:szCs w:val="24"/>
          <w:u w:val="single"/>
        </w:rPr>
        <w:t xml:space="preserve"> </w:t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年—月—日，甲方聘请乙方担任 </w:t>
      </w:r>
      <w:r>
        <w:rPr>
          <w:sz w:val="24"/>
          <w:szCs w:val="24"/>
          <w:u w:val="single"/>
        </w:rPr>
        <w:t xml:space="preserve"> </w:t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助教老师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。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535" w:val="left"/>
        </w:tabs>
        <w:bidi w:val="0"/>
        <w:spacing w:before="0" w:after="200" w:line="465" w:lineRule="exact"/>
        <w:ind w:left="0" w:right="0" w:firstLine="0"/>
        <w:jc w:val="left"/>
      </w:pPr>
      <w:bookmarkStart w:id="4" w:name="bookmark4"/>
      <w:r>
        <w:rPr>
          <w:color w:val="000000"/>
          <w:spacing w:val="0"/>
          <w:w w:val="100"/>
          <w:position w:val="0"/>
          <w:sz w:val="24"/>
          <w:szCs w:val="24"/>
        </w:rPr>
        <w:t>二</w:t>
      </w:r>
      <w:bookmarkEnd w:id="4"/>
      <w:r>
        <w:rPr>
          <w:color w:val="000000"/>
          <w:spacing w:val="0"/>
          <w:w w:val="100"/>
          <w:position w:val="0"/>
          <w:sz w:val="24"/>
          <w:szCs w:val="24"/>
        </w:rPr>
        <w:t>、</w:t>
        <w:tab/>
        <w:t>工资待遇：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55" w:val="left"/>
        </w:tabs>
        <w:bidi w:val="0"/>
        <w:spacing w:before="0" w:after="200" w:line="465" w:lineRule="exact"/>
        <w:ind w:left="0" w:right="0" w:firstLine="420"/>
        <w:jc w:val="left"/>
      </w:pPr>
      <w:bookmarkStart w:id="5" w:name="bookmark5"/>
      <w:bookmarkEnd w:id="5"/>
      <w:r>
        <w:rPr>
          <w:color w:val="000000"/>
          <w:spacing w:val="0"/>
          <w:w w:val="100"/>
          <w:position w:val="0"/>
          <w:sz w:val="24"/>
          <w:szCs w:val="24"/>
        </w:rPr>
        <w:t>助教暑假工资按基础工资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60</w:t>
      </w:r>
      <w:r>
        <w:rPr>
          <w:color w:val="000000"/>
          <w:spacing w:val="0"/>
          <w:w w:val="100"/>
          <w:position w:val="0"/>
          <w:sz w:val="24"/>
          <w:szCs w:val="24"/>
        </w:rPr>
        <w:t>元/天计算，培训期间不算工资。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85" w:val="left"/>
        </w:tabs>
        <w:bidi w:val="0"/>
        <w:spacing w:before="0" w:after="200" w:line="465" w:lineRule="exact"/>
        <w:ind w:left="0" w:right="0" w:firstLine="420"/>
        <w:jc w:val="left"/>
      </w:pPr>
      <w:bookmarkStart w:id="6" w:name="bookmark6"/>
      <w:bookmarkEnd w:id="6"/>
      <w:r>
        <w:rPr>
          <w:color w:val="000000"/>
          <w:spacing w:val="0"/>
          <w:w w:val="100"/>
          <w:position w:val="0"/>
          <w:sz w:val="24"/>
          <w:szCs w:val="24"/>
        </w:rPr>
        <w:t>助教所带班级根据其班级学生达标率所对应等级，有额外绩效工资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85" w:val="left"/>
        </w:tabs>
        <w:bidi w:val="0"/>
        <w:spacing w:before="0" w:after="200" w:line="465" w:lineRule="exact"/>
        <w:ind w:left="0" w:right="0" w:firstLine="420"/>
        <w:jc w:val="left"/>
      </w:pPr>
      <w:bookmarkStart w:id="7" w:name="bookmark7"/>
      <w:bookmarkEnd w:id="7"/>
      <w:r>
        <w:rPr>
          <w:color w:val="000000"/>
          <w:spacing w:val="0"/>
          <w:w w:val="100"/>
          <w:position w:val="0"/>
          <w:sz w:val="24"/>
          <w:szCs w:val="24"/>
        </w:rPr>
        <w:t>助教绩效工资算法：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00" w:line="465" w:lineRule="exact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（自行修改）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535" w:val="left"/>
        </w:tabs>
        <w:bidi w:val="0"/>
        <w:spacing w:before="0" w:after="120" w:line="465" w:lineRule="exact"/>
        <w:ind w:left="0" w:right="0" w:firstLine="0"/>
        <w:jc w:val="left"/>
      </w:pPr>
      <w:bookmarkStart w:id="8" w:name="bookmark8"/>
      <w:r>
        <w:rPr>
          <w:color w:val="000000"/>
          <w:spacing w:val="0"/>
          <w:w w:val="100"/>
          <w:position w:val="0"/>
          <w:sz w:val="24"/>
          <w:szCs w:val="24"/>
        </w:rPr>
        <w:t>三</w:t>
      </w:r>
      <w:bookmarkEnd w:id="8"/>
      <w:r>
        <w:rPr>
          <w:color w:val="000000"/>
          <w:spacing w:val="0"/>
          <w:w w:val="100"/>
          <w:position w:val="0"/>
          <w:sz w:val="24"/>
          <w:szCs w:val="24"/>
        </w:rPr>
        <w:t>、</w:t>
        <w:tab/>
        <w:t>双方的权利和义务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20" w:line="465" w:lineRule="exact"/>
        <w:ind w:left="0" w:right="0" w:firstLine="14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（一）甲方职责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200" w:line="465" w:lineRule="exact"/>
        <w:ind w:left="0" w:right="0" w:firstLine="0"/>
        <w:jc w:val="left"/>
      </w:pPr>
      <w:bookmarkStart w:id="9" w:name="bookmark9"/>
      <w:bookmarkEnd w:id="9"/>
      <w:r>
        <w:rPr>
          <w:color w:val="000000"/>
          <w:spacing w:val="0"/>
          <w:w w:val="100"/>
          <w:position w:val="0"/>
          <w:sz w:val="24"/>
          <w:szCs w:val="24"/>
        </w:rPr>
        <w:t>对乙方的工作进行考核：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81" w:val="left"/>
        </w:tabs>
        <w:bidi w:val="0"/>
        <w:spacing w:before="0" w:line="480" w:lineRule="exact"/>
        <w:ind w:left="0" w:right="0" w:firstLine="0"/>
        <w:jc w:val="left"/>
      </w:pPr>
      <w:bookmarkStart w:id="10" w:name="bookmark10"/>
      <w:bookmarkEnd w:id="10"/>
      <w:r>
        <w:rPr>
          <w:color w:val="000000"/>
          <w:spacing w:val="0"/>
          <w:w w:val="100"/>
          <w:position w:val="0"/>
          <w:sz w:val="24"/>
          <w:szCs w:val="24"/>
        </w:rPr>
        <w:t>依据教学需要制订教学管理规章制度规范乙方：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81" w:val="left"/>
        </w:tabs>
        <w:bidi w:val="0"/>
        <w:spacing w:before="0" w:line="480" w:lineRule="exact"/>
        <w:ind w:left="0" w:right="0" w:firstLine="0"/>
        <w:jc w:val="left"/>
      </w:pPr>
      <w:bookmarkStart w:id="11" w:name="bookmark11"/>
      <w:bookmarkEnd w:id="11"/>
      <w:r>
        <w:rPr>
          <w:color w:val="000000"/>
          <w:spacing w:val="0"/>
          <w:w w:val="100"/>
          <w:position w:val="0"/>
          <w:sz w:val="24"/>
          <w:szCs w:val="24"/>
        </w:rPr>
        <w:t>甲方按教学计划要求提供给乙方相应的教材：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81" w:val="left"/>
        </w:tabs>
        <w:bidi w:val="0"/>
        <w:spacing w:before="0" w:line="480" w:lineRule="exact"/>
        <w:ind w:left="0" w:right="0" w:firstLine="0"/>
        <w:jc w:val="left"/>
      </w:pPr>
      <w:bookmarkStart w:id="12" w:name="bookmark12"/>
      <w:bookmarkEnd w:id="12"/>
      <w:r>
        <w:rPr>
          <w:color w:val="000000"/>
          <w:spacing w:val="0"/>
          <w:w w:val="100"/>
          <w:position w:val="0"/>
          <w:sz w:val="24"/>
          <w:szCs w:val="24"/>
        </w:rPr>
        <w:t>甲方因故需停课，至少提前一天通知乙方：因乙方原因不能上课，乙方需找 好合格的临时代课老师并交接好教学进度及内容，提前告知校长，经批准后方 可。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81" w:val="left"/>
        </w:tabs>
        <w:bidi w:val="0"/>
        <w:spacing w:before="0" w:line="480" w:lineRule="exact"/>
        <w:ind w:left="0" w:right="0" w:firstLine="0"/>
        <w:jc w:val="left"/>
      </w:pPr>
      <w:bookmarkStart w:id="13" w:name="bookmark13"/>
      <w:bookmarkEnd w:id="13"/>
      <w:r>
        <w:rPr>
          <w:color w:val="000000"/>
          <w:spacing w:val="0"/>
          <w:w w:val="100"/>
          <w:position w:val="0"/>
          <w:sz w:val="24"/>
          <w:szCs w:val="24"/>
        </w:rPr>
        <w:t>乙方有下列情况之一，甲方有权随时解聘乙方：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530" w:val="left"/>
        </w:tabs>
        <w:bidi w:val="0"/>
        <w:spacing w:before="0" w:line="480" w:lineRule="exact"/>
        <w:ind w:left="0" w:right="0" w:firstLine="0"/>
        <w:jc w:val="left"/>
      </w:pPr>
      <w:bookmarkStart w:id="14" w:name="bookmark14"/>
      <w:r>
        <w:rPr>
          <w:color w:val="000000"/>
          <w:spacing w:val="0"/>
          <w:w w:val="100"/>
          <w:position w:val="0"/>
          <w:sz w:val="24"/>
          <w:szCs w:val="24"/>
        </w:rPr>
        <w:t>（</w:t>
      </w:r>
      <w:bookmarkEnd w:id="14"/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1）</w:t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乙方违法、违纪、不遵守学校规章制度；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530" w:val="left"/>
        </w:tabs>
        <w:bidi w:val="0"/>
        <w:spacing w:before="0" w:line="480" w:lineRule="exact"/>
        <w:ind w:left="0" w:right="0" w:firstLine="0"/>
        <w:jc w:val="left"/>
      </w:pPr>
      <w:bookmarkStart w:id="15" w:name="bookmark15"/>
      <w:r>
        <w:rPr>
          <w:color w:val="000000"/>
          <w:spacing w:val="0"/>
          <w:w w:val="100"/>
          <w:position w:val="0"/>
          <w:sz w:val="24"/>
          <w:szCs w:val="24"/>
        </w:rPr>
        <w:t>（</w:t>
      </w:r>
      <w:bookmarkEnd w:id="15"/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2）</w:t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乙方不服从甲方工作安排：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530" w:val="left"/>
        </w:tabs>
        <w:bidi w:val="0"/>
        <w:spacing w:before="0" w:line="480" w:lineRule="exact"/>
        <w:ind w:left="0" w:right="0" w:firstLine="0"/>
        <w:jc w:val="left"/>
      </w:pPr>
      <w:bookmarkStart w:id="16" w:name="bookmark16"/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（</w:t>
      </w:r>
      <w:bookmarkEnd w:id="16"/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3）</w:t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乙方工作中失误，致使工作出现重大安全事故，在校内外造成不度影响：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530" w:val="left"/>
        </w:tabs>
        <w:bidi w:val="0"/>
        <w:spacing w:before="0" w:line="480" w:lineRule="exact"/>
        <w:ind w:left="0" w:right="0" w:firstLine="0"/>
        <w:jc w:val="left"/>
      </w:pPr>
      <w:bookmarkStart w:id="17" w:name="bookmark17"/>
      <w:r>
        <w:rPr>
          <w:color w:val="000000"/>
          <w:spacing w:val="0"/>
          <w:w w:val="100"/>
          <w:position w:val="0"/>
          <w:sz w:val="24"/>
          <w:szCs w:val="24"/>
        </w:rPr>
        <w:t>（</w:t>
      </w:r>
      <w:bookmarkEnd w:id="17"/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4）</w:t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乙方违反教师职业道徳规范，造成不良后果和影响：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48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（二）乙方的权利和义务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465" w:lineRule="exact"/>
        <w:ind w:left="0" w:right="0" w:firstLine="0"/>
        <w:jc w:val="lef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1-</w:t>
      </w:r>
      <w:r>
        <w:rPr>
          <w:color w:val="000000"/>
          <w:spacing w:val="0"/>
          <w:w w:val="100"/>
          <w:position w:val="0"/>
          <w:sz w:val="24"/>
          <w:szCs w:val="24"/>
        </w:rPr>
        <w:t>热爱教育事业，严格遵守公司《员工手册》等基地相关管理制度，遵纪守法, 不体罚或变相体罚学生：</w:t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81" w:val="left"/>
        </w:tabs>
        <w:bidi w:val="0"/>
        <w:spacing w:before="0" w:line="480" w:lineRule="exact"/>
        <w:ind w:left="0" w:right="0" w:firstLine="0"/>
        <w:jc w:val="left"/>
      </w:pPr>
      <w:bookmarkStart w:id="18" w:name="bookmark18"/>
      <w:bookmarkEnd w:id="18"/>
      <w:r>
        <w:rPr>
          <w:color w:val="000000"/>
          <w:spacing w:val="0"/>
          <w:w w:val="100"/>
          <w:position w:val="0"/>
          <w:sz w:val="24"/>
          <w:szCs w:val="24"/>
        </w:rPr>
        <w:t>服从学校工作安排，认真履行岗位职责：按时参加学校组织的各种会议和活 动：</w:t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81" w:val="left"/>
        </w:tabs>
        <w:bidi w:val="0"/>
        <w:spacing w:before="0" w:line="480" w:lineRule="exact"/>
        <w:ind w:left="0" w:right="0" w:firstLine="0"/>
        <w:jc w:val="left"/>
      </w:pPr>
      <w:bookmarkStart w:id="19" w:name="bookmark19"/>
      <w:bookmarkEnd w:id="19"/>
      <w:r>
        <w:rPr>
          <w:color w:val="000000"/>
          <w:spacing w:val="0"/>
          <w:w w:val="100"/>
          <w:position w:val="0"/>
          <w:sz w:val="24"/>
          <w:szCs w:val="24"/>
        </w:rPr>
        <w:t>刻苦钻研业务，提高教学质量，赢得广大师生及家长的好评：</w:t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81" w:val="left"/>
        </w:tabs>
        <w:bidi w:val="0"/>
        <w:spacing w:before="0" w:line="480" w:lineRule="exact"/>
        <w:ind w:left="0" w:right="0" w:firstLine="0"/>
        <w:jc w:val="left"/>
      </w:pPr>
      <w:bookmarkStart w:id="20" w:name="bookmark20"/>
      <w:bookmarkEnd w:id="20"/>
      <w:r>
        <w:rPr>
          <w:color w:val="000000"/>
          <w:spacing w:val="0"/>
          <w:w w:val="100"/>
          <w:position w:val="0"/>
          <w:sz w:val="24"/>
          <w:szCs w:val="24"/>
        </w:rPr>
        <w:t>为保证甲方能正常传达教学管理信息，乙方每周至少主动与各主管系负责人 联系一次；</w:t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81" w:val="left"/>
        </w:tabs>
        <w:bidi w:val="0"/>
        <w:spacing w:before="0" w:line="480" w:lineRule="exact"/>
        <w:ind w:left="0" w:right="0" w:firstLine="0"/>
        <w:jc w:val="left"/>
      </w:pPr>
      <w:bookmarkStart w:id="21" w:name="bookmark21"/>
      <w:bookmarkEnd w:id="21"/>
      <w:r>
        <w:rPr>
          <w:color w:val="000000"/>
          <w:spacing w:val="0"/>
          <w:w w:val="100"/>
          <w:position w:val="0"/>
          <w:sz w:val="24"/>
          <w:szCs w:val="24"/>
        </w:rPr>
        <w:t>乙方在甲方工作期间，应自觉遵守甲方的工作纪律：</w:t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81" w:val="left"/>
        </w:tabs>
        <w:bidi w:val="0"/>
        <w:spacing w:before="0" w:line="465" w:lineRule="exact"/>
        <w:ind w:left="0" w:right="0" w:firstLine="0"/>
        <w:jc w:val="left"/>
      </w:pPr>
      <w:bookmarkStart w:id="22" w:name="bookmark22"/>
      <w:bookmarkEnd w:id="22"/>
      <w:r>
        <w:rPr>
          <w:color w:val="000000"/>
          <w:spacing w:val="0"/>
          <w:w w:val="100"/>
          <w:position w:val="0"/>
          <w:sz w:val="24"/>
          <w:szCs w:val="24"/>
        </w:rPr>
        <w:t>乙方发现甲方不履行合同，有权提岀同甲方解除聘用合同。为了确保学校正 常的教学秩序，乙方须在正式同甲方解除聘用关系前一个周告知甲方，甲、乙 双方经协商后可解除合同。否则，甲方有权扣发乙方的当月酬金及各种津贴。</w:t>
      </w:r>
      <w:r>
        <w:br w:type="page"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bookmarkStart w:id="23" w:name="bookmark23"/>
      <w:r>
        <w:rPr>
          <w:color w:val="000000"/>
          <w:spacing w:val="0"/>
          <w:w w:val="100"/>
          <w:position w:val="0"/>
          <w:sz w:val="24"/>
          <w:szCs w:val="24"/>
        </w:rPr>
        <w:t>四</w:t>
      </w:r>
      <w:bookmarkEnd w:id="23"/>
      <w:r>
        <w:rPr>
          <w:color w:val="000000"/>
          <w:spacing w:val="0"/>
          <w:w w:val="100"/>
          <w:position w:val="0"/>
          <w:sz w:val="24"/>
          <w:szCs w:val="24"/>
        </w:rPr>
        <w:t xml:space="preserve">、考勤制度 </w:t>
      </w:r>
      <w:r>
        <w:rPr>
          <w:color w:val="000000"/>
          <w:spacing w:val="0"/>
          <w:w w:val="100"/>
          <w:position w:val="0"/>
          <w:sz w:val="24"/>
          <w:szCs w:val="24"/>
        </w:rPr>
        <w:t>考勤：迟到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5</w:t>
      </w:r>
      <w:r>
        <w:rPr>
          <w:color w:val="000000"/>
          <w:spacing w:val="0"/>
          <w:w w:val="100"/>
          <w:position w:val="0"/>
          <w:sz w:val="24"/>
          <w:szCs w:val="24"/>
        </w:rPr>
        <w:t>分钟，前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次不扣，从第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>次开始，每次扣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color w:val="000000"/>
          <w:spacing w:val="0"/>
          <w:w w:val="100"/>
          <w:position w:val="0"/>
          <w:sz w:val="24"/>
          <w:szCs w:val="24"/>
        </w:rPr>
        <w:t>元。迟到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15</w:t>
      </w:r>
      <w:r>
        <w:rPr>
          <w:color w:val="000000"/>
          <w:spacing w:val="0"/>
          <w:w w:val="100"/>
          <w:position w:val="0"/>
          <w:sz w:val="24"/>
          <w:szCs w:val="24"/>
        </w:rPr>
        <w:t>分钟记旷 工一次。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60" w:line="495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（如有临时紧急情况，须及时联系校长或老师）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860" w:line="495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请假：每期课请假不能超过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次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（*</w:t>
      </w:r>
      <w:r>
        <w:rPr>
          <w:color w:val="000000"/>
          <w:spacing w:val="0"/>
          <w:w w:val="100"/>
          <w:position w:val="0"/>
          <w:sz w:val="24"/>
          <w:szCs w:val="24"/>
        </w:rPr>
        <w:t>必须找好代课老师，经校长批注后方可请假）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附：请假老师必须自己联系一个合格的临时代课老师，并至少提前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个工作日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060" w:line="495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（上班时间）告知校长，经批准后方可请假，并于假后第一次课时,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vv</w:t>
      </w:r>
      <w:r>
        <w:rPr>
          <w:color w:val="000000"/>
          <w:spacing w:val="0"/>
          <w:w w:val="100"/>
          <w:position w:val="0"/>
          <w:sz w:val="24"/>
          <w:szCs w:val="24"/>
        </w:rPr>
        <w:t>请假申请单&gt;&gt; 交给教务老师，由教务老师统一上交给留档。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sectPr>
          <w:footerReference w:type="default" r:id="rId5"/>
          <w:footerReference w:type="first" r:id="rId6"/>
          <w:footnotePr>
            <w:pos w:val="pageBottom"/>
            <w:numFmt w:val="decimal"/>
            <w:numRestart w:val="continuous"/>
          </w:footnotePr>
          <w:pgSz w:w="11900" w:h="16840"/>
          <w:pgMar w:top="1430" w:right="1658" w:bottom="1890" w:left="1723" w:header="0" w:footer="3" w:gutter="0"/>
          <w:pgNumType w:start="1"/>
          <w:cols w:space="720"/>
          <w:noEndnote/>
          <w:titlePg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>本合同一式二份，双方签字盖章后有效。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9" w:after="7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550" w:right="0" w:bottom="1750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2"/>
        <w:keepNext w:val="0"/>
        <w:keepLines w:val="0"/>
        <w:framePr w:w="510" w:h="240" w:wrap="none" w:vAnchor="text" w:hAnchor="page" w:x="1754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甲方:</w:t>
      </w:r>
    </w:p>
    <w:p>
      <w:pPr>
        <w:pStyle w:val="Style12"/>
        <w:keepNext w:val="0"/>
        <w:keepLines w:val="0"/>
        <w:framePr w:w="2310" w:h="255" w:wrap="none" w:vAnchor="text" w:hAnchor="page" w:x="4454" w:y="21"/>
        <w:widowControl w:val="0"/>
        <w:shd w:val="clear" w:color="auto" w:fill="auto"/>
        <w:tabs>
          <w:tab w:pos="1695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（證章）</w:t>
        <w:tab/>
        <w:t>乙方:</w:t>
      </w:r>
    </w:p>
    <w:p>
      <w:pPr>
        <w:pStyle w:val="Style12"/>
        <w:keepNext w:val="0"/>
        <w:keepLines w:val="0"/>
        <w:framePr w:w="675" w:h="240" w:wrap="none" w:vAnchor="text" w:hAnchor="page" w:x="9479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</w:rPr>
        <w:t>（签字）</w:t>
      </w:r>
    </w:p>
    <w:p>
      <w:pPr>
        <w:widowControl w:val="0"/>
        <w:spacing w:after="254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550" w:right="1600" w:bottom="1750" w:left="178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3" w:after="73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550" w:right="0" w:bottom="1850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日期： 年 月 日</w:t>
      </w:r>
    </w:p>
    <w:p>
      <w:pPr>
        <w:pStyle w:val="Style1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日期： 年 月 日</w:t>
      </w: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1550" w:right="2455" w:bottom="1850" w:left="1810" w:header="0" w:footer="3" w:gutter="0"/>
      <w:cols w:num="2" w:space="1036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3756025</wp:posOffset>
              </wp:positionH>
              <wp:positionV relativeFrom="page">
                <wp:posOffset>9566275</wp:posOffset>
              </wp:positionV>
              <wp:extent cx="47625" cy="7620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47625" cy="7620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5.75pt;margin-top:753.25pt;width:3.75pt;height:6.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zh-TW" w:eastAsia="zh-TW" w:bidi="zh-TW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zh-TW" w:eastAsia="zh-TW" w:bidi="zh-TW"/>
      </w:rPr>
    </w:lvl>
  </w:abstractNum>
  <w:abstractNum w:abstractNumId="4">
    <w:multiLevelType w:val="multilevel"/>
    <w:lvl w:ilvl="0">
      <w:start w:val="2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DefaultParagraphFont">
    <w:name w:val="Default Paragraph Font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customStyle="1" w:styleId="CharStyle3">
    <w:name w:val="Heading #1|1_"/>
    <w:basedOn w:val="DefaultParagraphFont"/>
    <w:link w:val="Style2"/>
    <w:rPr>
      <w:rFonts w:ascii="SimSun" w:eastAsia="SimSun" w:hAnsi="SimSun" w:cs="SimSun"/>
      <w:b w:val="0"/>
      <w:bCs w:val="0"/>
      <w:i w:val="0"/>
      <w:iCs w:val="0"/>
      <w:smallCaps w:val="0"/>
      <w:strike w:val="0"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CharStyle5">
    <w:name w:val="Body text|1_"/>
    <w:basedOn w:val="DefaultParagraphFont"/>
    <w:link w:val="Style4"/>
    <w:rPr>
      <w:rFonts w:ascii="SimSun" w:eastAsia="SimSun" w:hAnsi="SimSun" w:cs="SimSun"/>
      <w:b w:val="0"/>
      <w:bCs w:val="0"/>
      <w:i w:val="0"/>
      <w:iCs w:val="0"/>
      <w:smallCaps w:val="0"/>
      <w:strike w:val="0"/>
      <w:u w:val="none"/>
      <w:shd w:val="clear" w:color="auto" w:fill="auto"/>
      <w:lang w:val="zh-TW" w:eastAsia="zh-TW" w:bidi="zh-TW"/>
    </w:rPr>
  </w:style>
  <w:style w:type="character" w:customStyle="1" w:styleId="CharStyle9">
    <w:name w:val="Header or footer|2_"/>
    <w:basedOn w:val="DefaultParagraphFont"/>
    <w:link w:val="Style8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CharStyle13">
    <w:name w:val="Body text|2_"/>
    <w:basedOn w:val="DefaultParagraphFont"/>
    <w:link w:val="Style12"/>
    <w:rPr>
      <w:rFonts w:ascii="SimSun" w:eastAsia="SimSun" w:hAnsi="SimSun" w:cs="SimSu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  <w:lang w:val="zh-TW" w:eastAsia="zh-TW" w:bidi="zh-TW"/>
    </w:rPr>
  </w:style>
  <w:style w:type="paragraph" w:customStyle="1" w:styleId="Style2">
    <w:name w:val="Heading #1|1"/>
    <w:basedOn w:val="Normal"/>
    <w:link w:val="CharStyle3"/>
    <w:pPr>
      <w:widowControl w:val="0"/>
      <w:shd w:val="clear" w:color="auto" w:fill="auto"/>
      <w:spacing w:after="300"/>
      <w:jc w:val="center"/>
      <w:outlineLvl w:val="0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Style4">
    <w:name w:val="Body text|1"/>
    <w:basedOn w:val="Normal"/>
    <w:link w:val="CharStyle5"/>
    <w:pPr>
      <w:widowControl w:val="0"/>
      <w:shd w:val="clear" w:color="auto" w:fill="auto"/>
      <w:spacing w:after="180" w:line="408" w:lineRule="auto"/>
    </w:pPr>
    <w:rPr>
      <w:rFonts w:ascii="SimSun" w:eastAsia="SimSun" w:hAnsi="SimSun" w:cs="SimSun"/>
      <w:b w:val="0"/>
      <w:bCs w:val="0"/>
      <w:i w:val="0"/>
      <w:iCs w:val="0"/>
      <w:smallCaps w:val="0"/>
      <w:strike w:val="0"/>
      <w:u w:val="none"/>
      <w:shd w:val="clear" w:color="auto" w:fill="auto"/>
      <w:lang w:val="zh-TW" w:eastAsia="zh-TW" w:bidi="zh-TW"/>
    </w:rPr>
  </w:style>
  <w:style w:type="paragraph" w:customStyle="1" w:styleId="Style8">
    <w:name w:val="Header or footer|2"/>
    <w:basedOn w:val="Normal"/>
    <w:link w:val="CharStyle9"/>
    <w:pPr>
      <w:widowControl w:val="0"/>
      <w:shd w:val="clear" w:color="auto" w:fill="auto"/>
    </w:pPr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Style12">
    <w:name w:val="Body text|2"/>
    <w:basedOn w:val="Normal"/>
    <w:link w:val="CharStyle13"/>
    <w:pPr>
      <w:widowControl w:val="0"/>
      <w:shd w:val="clear" w:color="auto" w:fill="auto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  <w:lang w:val="zh-TW" w:eastAsia="zh-TW" w:bidi="zh-TW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/Relationships>
</file>

<file path=docProps/core.xml><?xml version="1.0" encoding="utf-8"?>
<cp:coreProperties xmlns:cp="http://schemas.openxmlformats.org/package/2006/metadata/core-properties" xmlns:dc="http://purl.org/dc/elements/1.1/">
  <dc:title>bingdian001.com</dc:title>
  <dc:subject>bingdian001.com</dc:subject>
  <dc:creator>bingdian001.com</dc:creator>
  <cp:keywords>bingdian001.com</cp:keywords>
</cp:coreProperties>
</file>