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rPr>
          <w:rFonts w:hint="eastAsia"/>
        </w:rPr>
      </w:pPr>
      <w:bookmarkStart w:id="0" w:name="_GoBack"/>
      <w:r>
        <w:rPr>
          <w:rFonts w:hint="eastAsia"/>
        </w:rPr>
        <w:t>　　解除同居关系协议书1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男方： 身份证号：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女方： 身份证号：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朱xxx与王xxxxx于xx年开始同居生活（未办理婚姻登记），现因感情不和，已无法共同生活，故双方协商同意解除同居关系，并就财产及子女扶养达成如下协议：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一、朱xxxx与王xxxxx自本协议签订之日起解除同居关系。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二、同居期间王xxxx经营管理理发店两处，解除同居关系后仍由王xxxx继续经营收益，店内一应物品均归王xxxx所有。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三、同居期间王xxxx从新兰有限责任公司承租位于春园西路xx年3月 日至xx年3月 日，租金已交纳，自本协议签订后两处门面房的一切权利均归享有。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四、朱xxx同意向王xxxx支付现金3万元，其中2万已于xx年6月 7日支付，本协议签订之日支付 万元，现已支付。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五、对于共居期间各自财产及财产收益各归各有，各自债务自行偿还。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六、儿子小朱生于xx年 月7日，解除同居关系后归朱xxx抚养，王xxx不负担儿子抚养费，儿子依法对外承担的'法律责任、大额医疗费等任何费用均由朱xxx独自承担。王xxx享有探视儿子的权利，朱xxxx不得借故阻挠。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七、此协议签订后双方及时将双方已解除同居关系之事实向各自亲朋、邻里公示。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八、此协议一式二份，双方各持一份，自双方签字后生效。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男方： 女方：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年 月 日 年 月 日</w:t>
      </w:r>
    </w:p>
    <w:p>
      <w:pPr>
        <w:pStyle w:val="2"/>
        <w:bidi w:val="0"/>
        <w:rPr>
          <w:rFonts w:hint="eastAsia"/>
        </w:rPr>
      </w:pPr>
      <w:r>
        <w:rPr>
          <w:rFonts w:hint="eastAsia"/>
        </w:rPr>
        <w:t>　　解除同居关系协议书2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男方：卢xx，xxxx年x月x日出生，汉族，住宿迁市经济开发区x广场xx幢xx室，身份证号：xxxxxx，电话：xxxx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女方：蔡xx，xxxx年x月x日出生，汉族，住宿豫区皂河镇x居委会，身份证号：xxxxxx，电话：xxxx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上述男、女双方于20xx年农历十一月十八日举行民俗婚礼仪式，并在一起公开同居生活，同居期间生育一女卢x（20xx年7月1日出生）。后因双方性格不和，没有共同语言，至今没有进行结婚登记。现双方无法维持同居关系，协议自愿解除，经双方协商就子女抚养及同居期间的财产问题达成如下协议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1、子女卢x由xxx抚养，xxxx每月支付抚养费xxx元至十八岁或独立生活时止，xxxx享有法律规定的探视权。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2、女方陪嫁物及女方衣服等生活日用品，由女方于年月日搬离男方家中，逾期视为女方放弃，男方有权自行处理。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3、男方给女方购买的金首饰价值xxxx元，男方自愿赠送给其女儿卢x。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4、双方无其他共同财产，也无其他共同债权、债务。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5、本协议一式三份经律师现场见证，双方共同签字后，即发生法律效力。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男方： 女方：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见证人：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年 月 日</w:t>
      </w:r>
    </w:p>
    <w:p>
      <w:pPr>
        <w:pStyle w:val="2"/>
        <w:bidi w:val="0"/>
        <w:rPr>
          <w:rFonts w:hint="eastAsia"/>
        </w:rPr>
      </w:pPr>
      <w:r>
        <w:rPr>
          <w:rFonts w:hint="eastAsia"/>
        </w:rPr>
        <w:t>　　解除同居关系协议书3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甲方：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乙方：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甲方与乙方相爱后于 年在xx市同居至今。 年元生育一女。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就有关费用问题，双方协议如下，共同遵照履行：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一、甲方愿付女儿抚养教育费人民币XXX万圆整。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该款以元XX名义专户定期存入银行。至女儿十八岁后可独立拥有和支配该笔抚养教育费。在女儿十八岁之前由其母乙方担当监护人，承担抚养教育监护之责。乙方可支取该笔款项之利息以用于女儿的抚养教育。但在女儿未满十八岁之前，乙方不得以任何借口动用支取该XXX万元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二、考虑双方已同居八年，甲方愿向乙方支付生活费人民币壹佰万元整。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三、该协议经双方签字并经律师见证后生效，如甲方不按期按额付费，则双方均可以法律手段提起诉讼。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四、本协议一式三份，双方及见证律师各一份。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五、本协议经双方签字后生效。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甲方： 乙方：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20xx年xx月xx日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喵呜体">
    <w:panose1 w:val="0201060001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824166"/>
    <w:rsid w:val="461B1D81"/>
    <w:rsid w:val="60824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eastAsia="微软雅黑" w:cs="Times New Roman"/>
      <w:b/>
      <w:kern w:val="44"/>
      <w:sz w:val="28"/>
      <w:szCs w:val="22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2021-08-17T08:38:00Z</dcterms:created>
  <dc:creator>Administrator</dc:creator>
  <cp:lastModifiedBy>Administrator</cp:lastModifiedBy>
  <dcterms:modified xsi:type="dcterms:W3CDTF">2021-08-17T08:43:07Z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