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B2C61" w:rsidRDefault="001B2C61" w:rsidP="001B2C61">
      <w:pPr>
        <w:pStyle w:val="a7"/>
        <w:adjustRightInd w:val="0"/>
        <w:snapToGrid w:val="0"/>
        <w:spacing w:line="480" w:lineRule="auto"/>
        <w:ind w:firstLine="0"/>
        <w:rPr>
          <w:snapToGrid w:val="0"/>
          <w:color w:val="000000"/>
          <w:sz w:val="20"/>
        </w:rPr>
      </w:pPr>
      <w:r w:rsidRPr="00D03AA2">
        <w:rPr>
          <w:rFonts w:hint="eastAsia"/>
          <w:snapToGrid w:val="0"/>
          <w:color w:val="000000"/>
          <w:sz w:val="20"/>
        </w:rPr>
        <w:t>甲方：</w:t>
      </w:r>
      <w:bookmarkStart w:id="0" w:name="_Hlk535234007"/>
      <w:r w:rsidRPr="0020793B">
        <w:rPr>
          <w:color w:val="D9D9D9"/>
          <w:sz w:val="20"/>
          <w:u w:val="single"/>
        </w:rPr>
        <w:t xml:space="preserve">        </w:t>
      </w:r>
      <w:bookmarkEnd w:id="0"/>
      <w:r w:rsidRPr="0020793B">
        <w:rPr>
          <w:color w:val="D9D9D9"/>
          <w:sz w:val="20"/>
          <w:u w:val="single"/>
        </w:rPr>
        <w:t xml:space="preserve">                        </w:t>
      </w:r>
    </w:p>
    <w:p w:rsidR="001B2C61" w:rsidRPr="00D03AA2" w:rsidRDefault="001B2C61" w:rsidP="001B2C61">
      <w:pPr>
        <w:pStyle w:val="a7"/>
        <w:adjustRightInd w:val="0"/>
        <w:snapToGrid w:val="0"/>
        <w:spacing w:line="480" w:lineRule="auto"/>
        <w:ind w:firstLine="0"/>
        <w:rPr>
          <w:snapToGrid w:val="0"/>
          <w:color w:val="000000"/>
          <w:sz w:val="20"/>
        </w:rPr>
      </w:pPr>
    </w:p>
    <w:p w:rsidR="001B2C61" w:rsidRDefault="001B2C61" w:rsidP="001B2C61">
      <w:pPr>
        <w:pStyle w:val="a7"/>
        <w:adjustRightInd w:val="0"/>
        <w:snapToGrid w:val="0"/>
        <w:spacing w:line="480" w:lineRule="auto"/>
        <w:ind w:firstLine="0"/>
        <w:rPr>
          <w:snapToGrid w:val="0"/>
          <w:color w:val="000000"/>
          <w:sz w:val="20"/>
        </w:rPr>
      </w:pPr>
      <w:r w:rsidRPr="00D03AA2">
        <w:rPr>
          <w:rFonts w:hint="eastAsia"/>
          <w:snapToGrid w:val="0"/>
          <w:color w:val="000000"/>
          <w:sz w:val="20"/>
        </w:rPr>
        <w:t>乙方：</w:t>
      </w:r>
      <w:r w:rsidRPr="0020793B">
        <w:rPr>
          <w:color w:val="D9D9D9"/>
          <w:sz w:val="20"/>
          <w:u w:val="single"/>
        </w:rPr>
        <w:t xml:space="preserve">                      </w:t>
      </w:r>
      <w:r>
        <w:rPr>
          <w:color w:val="D9D9D9"/>
          <w:sz w:val="20"/>
          <w:u w:val="single"/>
        </w:rPr>
        <w:t xml:space="preserve">       </w:t>
      </w:r>
      <w:r w:rsidRPr="0020793B">
        <w:rPr>
          <w:color w:val="D9D9D9"/>
          <w:sz w:val="20"/>
          <w:u w:val="single"/>
        </w:rPr>
        <w:t xml:space="preserve">  </w:t>
      </w:r>
      <w:r>
        <w:rPr>
          <w:rFonts w:hint="eastAsia"/>
          <w:snapToGrid w:val="0"/>
          <w:color w:val="000000"/>
          <w:sz w:val="20"/>
        </w:rPr>
        <w:t xml:space="preserve"> </w:t>
      </w:r>
    </w:p>
    <w:p w:rsidR="001B2C61" w:rsidRDefault="001B2C61" w:rsidP="001B2C61">
      <w:pPr>
        <w:pStyle w:val="a7"/>
        <w:adjustRightInd w:val="0"/>
        <w:snapToGrid w:val="0"/>
        <w:spacing w:line="480" w:lineRule="auto"/>
        <w:ind w:firstLine="0"/>
        <w:rPr>
          <w:snapToGrid w:val="0"/>
          <w:color w:val="000000"/>
          <w:sz w:val="20"/>
        </w:rPr>
      </w:pP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为了明确双方权力、义务和责任，根据«中华人民共和建筑法»、«合同法»的规定，经甲乙双方磋商达成以下协议请双方共同执行。</w:t>
      </w: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工程名称：</w:t>
      </w:r>
      <w:r w:rsidR="001B2C61" w:rsidRPr="002E0860">
        <w:rPr>
          <w:rFonts w:ascii="宋体" w:eastAsia="宋体" w:hAnsi="宋体"/>
          <w:color w:val="D9D9D9" w:themeColor="background1" w:themeShade="D9"/>
          <w:u w:val="single"/>
        </w:rPr>
        <w:t xml:space="preserve">                                </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工程地点</w:t>
      </w:r>
      <w:r w:rsidR="001B2C61">
        <w:rPr>
          <w:rFonts w:ascii="宋体" w:eastAsia="宋体" w:hAnsi="宋体" w:hint="eastAsia"/>
          <w:snapToGrid w:val="0"/>
          <w:color w:val="000000"/>
          <w:sz w:val="20"/>
          <w:szCs w:val="30"/>
        </w:rPr>
        <w:t>：</w:t>
      </w:r>
      <w:r w:rsidR="001B2C61" w:rsidRPr="002E0860">
        <w:rPr>
          <w:rFonts w:ascii="宋体" w:eastAsia="宋体" w:hAnsi="宋体"/>
          <w:color w:val="D9D9D9" w:themeColor="background1" w:themeShade="D9"/>
          <w:u w:val="single"/>
        </w:rPr>
        <w:t xml:space="preserve">                                </w:t>
      </w: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工程概况</w:t>
      </w:r>
      <w:r w:rsidR="001B2C61">
        <w:rPr>
          <w:rFonts w:ascii="宋体" w:eastAsia="宋体" w:hAnsi="宋体" w:hint="eastAsia"/>
          <w:snapToGrid w:val="0"/>
          <w:color w:val="000000"/>
          <w:sz w:val="20"/>
          <w:szCs w:val="30"/>
        </w:rPr>
        <w:t>：</w:t>
      </w:r>
      <w:r w:rsidRPr="00B96A74">
        <w:rPr>
          <w:rFonts w:ascii="宋体" w:eastAsia="宋体" w:hAnsi="宋体" w:hint="eastAsia"/>
          <w:snapToGrid w:val="0"/>
          <w:color w:val="000000"/>
          <w:sz w:val="20"/>
          <w:szCs w:val="30"/>
        </w:rPr>
        <w:t>独立基础，地上</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层+楼梯、电梯用房等±0.000以上建筑面积为</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平方。</w:t>
      </w: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A80EF9" w:rsidRPr="001B2C61" w:rsidRDefault="001A5BE6" w:rsidP="00B96A74">
      <w:pPr>
        <w:adjustRightInd w:val="0"/>
        <w:snapToGrid w:val="0"/>
        <w:spacing w:line="480" w:lineRule="auto"/>
        <w:jc w:val="left"/>
        <w:rPr>
          <w:rFonts w:ascii="宋体" w:eastAsia="宋体" w:hAnsi="宋体"/>
          <w:b/>
          <w:snapToGrid w:val="0"/>
          <w:color w:val="000000"/>
          <w:sz w:val="20"/>
          <w:szCs w:val="30"/>
        </w:rPr>
      </w:pPr>
      <w:r w:rsidRPr="001B2C61">
        <w:rPr>
          <w:rFonts w:ascii="宋体" w:eastAsia="宋体" w:hAnsi="宋体" w:hint="eastAsia"/>
          <w:b/>
          <w:snapToGrid w:val="0"/>
          <w:color w:val="000000"/>
          <w:sz w:val="20"/>
          <w:szCs w:val="30"/>
        </w:rPr>
        <w:t>一、承包工程内容：</w:t>
      </w: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本工程的独立基础垫层、基础梁垫层、独立基础、基础梁，首层钢筋混凝土地面垫层，首层钢筋混凝土地面；框架中的梁板柱、构造柱及混凝土圈梁，楼梯屋电梯机房，装饰架等施工图纸所有混凝土结构工程，楼面清理工作。</w:t>
      </w: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A80EF9" w:rsidRPr="001B2C61" w:rsidRDefault="001A5BE6" w:rsidP="00B96A74">
      <w:pPr>
        <w:adjustRightInd w:val="0"/>
        <w:snapToGrid w:val="0"/>
        <w:spacing w:line="480" w:lineRule="auto"/>
        <w:jc w:val="left"/>
        <w:rPr>
          <w:rFonts w:ascii="宋体" w:eastAsia="宋体" w:hAnsi="宋体"/>
          <w:b/>
          <w:snapToGrid w:val="0"/>
          <w:color w:val="000000"/>
          <w:sz w:val="20"/>
          <w:szCs w:val="30"/>
        </w:rPr>
      </w:pPr>
      <w:r w:rsidRPr="001B2C61">
        <w:rPr>
          <w:rFonts w:ascii="宋体" w:eastAsia="宋体" w:hAnsi="宋体" w:hint="eastAsia"/>
          <w:b/>
          <w:snapToGrid w:val="0"/>
          <w:color w:val="000000"/>
          <w:sz w:val="20"/>
          <w:szCs w:val="30"/>
        </w:rPr>
        <w:t>二、承包方式：</w:t>
      </w: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施工班组承包混凝土工程，本工程所用到的插入式振动棒，平板振动器，铁锹，锄头，工人水鞋，铝合金找平尺，打磨机，木抹板，铁抹子，控制标高胶丝线等，包工以及包施工中所用到的工具，包质量，包安全施工</w:t>
      </w:r>
      <w:r w:rsidR="001B2C61">
        <w:rPr>
          <w:rFonts w:ascii="宋体" w:eastAsia="宋体" w:hAnsi="宋体" w:hint="eastAsia"/>
          <w:snapToGrid w:val="0"/>
          <w:color w:val="000000"/>
          <w:sz w:val="20"/>
          <w:szCs w:val="30"/>
        </w:rPr>
        <w:t>。</w:t>
      </w: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A80EF9" w:rsidRPr="001B2C61" w:rsidRDefault="001A5BE6" w:rsidP="00B96A74">
      <w:pPr>
        <w:adjustRightInd w:val="0"/>
        <w:snapToGrid w:val="0"/>
        <w:spacing w:line="480" w:lineRule="auto"/>
        <w:jc w:val="left"/>
        <w:rPr>
          <w:rFonts w:ascii="宋体" w:eastAsia="宋体" w:hAnsi="宋体"/>
          <w:b/>
          <w:snapToGrid w:val="0"/>
          <w:color w:val="000000"/>
          <w:sz w:val="20"/>
          <w:szCs w:val="30"/>
        </w:rPr>
      </w:pPr>
      <w:r w:rsidRPr="001B2C61">
        <w:rPr>
          <w:rFonts w:ascii="宋体" w:eastAsia="宋体" w:hAnsi="宋体" w:hint="eastAsia"/>
          <w:b/>
          <w:snapToGrid w:val="0"/>
          <w:color w:val="000000"/>
          <w:sz w:val="20"/>
          <w:szCs w:val="30"/>
        </w:rPr>
        <w:t>三、合同工期：</w:t>
      </w: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混凝土独立基础垫层浇注为</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天，独立柱基浇注为</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天，地梁垫层为</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天，基础与框架柱混凝土不足10立方混凝土为人工自卸方式。其它尽量安排天泵浇注混凝土。基础梁混凝土浇注为</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天，首层地面垫层与首层地面混凝土浇注各为</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天，每层框架柱浇注混凝土为</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天，每层楼面混凝土浇注为</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天。请根据合同要求派足够人手</w:t>
      </w:r>
      <w:r w:rsidRPr="00B96A74">
        <w:rPr>
          <w:rFonts w:ascii="宋体" w:eastAsia="宋体" w:hAnsi="宋体" w:hint="eastAsia"/>
          <w:snapToGrid w:val="0"/>
          <w:color w:val="000000"/>
          <w:sz w:val="20"/>
          <w:szCs w:val="30"/>
        </w:rPr>
        <w:lastRenderedPageBreak/>
        <w:t>进行施工，否则有延误每批次罚款</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元。</w:t>
      </w:r>
    </w:p>
    <w:p w:rsidR="001B2C61" w:rsidRPr="001B2C61" w:rsidRDefault="001B2C61" w:rsidP="00B96A74">
      <w:pPr>
        <w:adjustRightInd w:val="0"/>
        <w:snapToGrid w:val="0"/>
        <w:spacing w:line="480" w:lineRule="auto"/>
        <w:jc w:val="left"/>
        <w:rPr>
          <w:rFonts w:ascii="宋体" w:eastAsia="宋体" w:hAnsi="宋体"/>
          <w:snapToGrid w:val="0"/>
          <w:color w:val="000000"/>
          <w:sz w:val="20"/>
          <w:szCs w:val="30"/>
        </w:rPr>
      </w:pPr>
    </w:p>
    <w:p w:rsidR="00A80EF9" w:rsidRPr="001B2C61" w:rsidRDefault="001A5BE6" w:rsidP="00B96A74">
      <w:pPr>
        <w:adjustRightInd w:val="0"/>
        <w:snapToGrid w:val="0"/>
        <w:spacing w:line="480" w:lineRule="auto"/>
        <w:jc w:val="left"/>
        <w:rPr>
          <w:rFonts w:ascii="宋体" w:eastAsia="宋体" w:hAnsi="宋体"/>
          <w:b/>
          <w:snapToGrid w:val="0"/>
          <w:color w:val="000000"/>
          <w:sz w:val="20"/>
          <w:szCs w:val="30"/>
        </w:rPr>
      </w:pPr>
      <w:r w:rsidRPr="001B2C61">
        <w:rPr>
          <w:rFonts w:ascii="宋体" w:eastAsia="宋体" w:hAnsi="宋体" w:hint="eastAsia"/>
          <w:b/>
          <w:snapToGrid w:val="0"/>
          <w:color w:val="000000"/>
          <w:sz w:val="20"/>
          <w:szCs w:val="30"/>
        </w:rPr>
        <w:t>四、计价与付款方式：</w:t>
      </w: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独立基础，基础梁及其垫层，首层地面按一个楼面自然层计算面积，每平方</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元计算。首层地面垫层混凝土按实际面积计算，</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元/m</w:t>
      </w:r>
      <w:r w:rsidRPr="00B96A74">
        <w:rPr>
          <w:rFonts w:ascii="宋体" w:eastAsia="宋体" w:hAnsi="宋体" w:hint="eastAsia"/>
          <w:snapToGrid w:val="0"/>
          <w:color w:val="000000"/>
          <w:sz w:val="20"/>
          <w:szCs w:val="30"/>
          <w:vertAlign w:val="superscript"/>
        </w:rPr>
        <w:t>2</w:t>
      </w:r>
      <w:r w:rsidRPr="00B96A74">
        <w:rPr>
          <w:rFonts w:ascii="宋体" w:eastAsia="宋体" w:hAnsi="宋体" w:hint="eastAsia"/>
          <w:snapToGrid w:val="0"/>
          <w:color w:val="000000"/>
          <w:sz w:val="20"/>
          <w:szCs w:val="30"/>
        </w:rPr>
        <w:t>计算。±0.000以上按实际建筑面积计算工程量，每平方</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元/m</w:t>
      </w:r>
      <w:r w:rsidRPr="00B96A74">
        <w:rPr>
          <w:rFonts w:ascii="宋体" w:eastAsia="宋体" w:hAnsi="宋体" w:hint="eastAsia"/>
          <w:snapToGrid w:val="0"/>
          <w:color w:val="000000"/>
          <w:sz w:val="20"/>
          <w:szCs w:val="30"/>
          <w:vertAlign w:val="superscript"/>
        </w:rPr>
        <w:t>2</w:t>
      </w:r>
      <w:r w:rsidRPr="00B96A74">
        <w:rPr>
          <w:rFonts w:ascii="宋体" w:eastAsia="宋体" w:hAnsi="宋体" w:hint="eastAsia"/>
          <w:snapToGrid w:val="0"/>
          <w:color w:val="000000"/>
          <w:sz w:val="20"/>
          <w:szCs w:val="30"/>
        </w:rPr>
        <w:t>计算。包含楼面清理及垃圾清离楼面到现场指定垃圾堆放点的人工费用。每月按完成的总工程量支付</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%，混凝土工程完工含楼面清理完毕验收合格一个月内支付总工程</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%。抹灰工程完毕支付余下的</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%工程款。</w:t>
      </w: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A80EF9" w:rsidRPr="001B2C61" w:rsidRDefault="001A5BE6" w:rsidP="00B96A74">
      <w:pPr>
        <w:adjustRightInd w:val="0"/>
        <w:snapToGrid w:val="0"/>
        <w:spacing w:line="480" w:lineRule="auto"/>
        <w:jc w:val="left"/>
        <w:rPr>
          <w:rFonts w:ascii="宋体" w:eastAsia="宋体" w:hAnsi="宋体"/>
          <w:b/>
          <w:snapToGrid w:val="0"/>
          <w:color w:val="000000"/>
          <w:sz w:val="20"/>
          <w:szCs w:val="30"/>
        </w:rPr>
      </w:pPr>
      <w:r w:rsidRPr="001B2C61">
        <w:rPr>
          <w:rFonts w:ascii="宋体" w:eastAsia="宋体" w:hAnsi="宋体" w:hint="eastAsia"/>
          <w:b/>
          <w:snapToGrid w:val="0"/>
          <w:color w:val="000000"/>
          <w:sz w:val="20"/>
          <w:szCs w:val="30"/>
        </w:rPr>
        <w:t>五、</w:t>
      </w:r>
      <w:r w:rsidRPr="001B2C61">
        <w:rPr>
          <w:rFonts w:ascii="宋体" w:eastAsia="宋体" w:hAnsi="宋体" w:hint="eastAsia"/>
          <w:b/>
          <w:snapToGrid w:val="0"/>
          <w:color w:val="000000"/>
          <w:sz w:val="20"/>
          <w:szCs w:val="30"/>
        </w:rPr>
        <w:tab/>
        <w:t>工程质量要求：</w:t>
      </w: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本工程质量要求为优良工程，施工班组必须按施工规范要求严格施工每次振捣混凝土必须有专职管理人员在现场，否则每次不在场罚款</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元每次。混凝浇注过程中要管理人员拉线指挥工人进行水平控制标高，高差不能超过</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mm</w:t>
      </w:r>
      <w:r w:rsidR="001B2C61">
        <w:rPr>
          <w:rFonts w:ascii="宋体" w:eastAsia="宋体" w:hAnsi="宋体" w:hint="eastAsia"/>
          <w:snapToGrid w:val="0"/>
          <w:color w:val="000000"/>
          <w:sz w:val="20"/>
          <w:szCs w:val="30"/>
        </w:rPr>
        <w:t>，</w:t>
      </w:r>
      <w:r w:rsidRPr="00B96A74">
        <w:rPr>
          <w:rFonts w:ascii="宋体" w:eastAsia="宋体" w:hAnsi="宋体" w:hint="eastAsia"/>
          <w:snapToGrid w:val="0"/>
          <w:color w:val="000000"/>
          <w:sz w:val="20"/>
          <w:szCs w:val="30"/>
        </w:rPr>
        <w:t>混凝土振捣要到位，不能出现蜂窝、麻面、烂柱脚等不良现象。质量出现严重缺陷则对施工班组进行经济重罚，造成返工费用由施工班组出。混凝土浇注完成初凝要进行木抹子磨面，预防混凝土开裂。混凝土浇注完毕完成要对现场多余的进行清理，做到文明施工。要适时进行保养，每天淋水次数不能少于</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次，要连续坚持淋水保养7天</w:t>
      </w:r>
      <w:r w:rsidR="001B2C61">
        <w:rPr>
          <w:rFonts w:ascii="宋体" w:eastAsia="宋体" w:hAnsi="宋体" w:hint="eastAsia"/>
          <w:snapToGrid w:val="0"/>
          <w:color w:val="000000"/>
          <w:sz w:val="20"/>
          <w:szCs w:val="30"/>
        </w:rPr>
        <w:t>，</w:t>
      </w:r>
      <w:r w:rsidRPr="00B96A74">
        <w:rPr>
          <w:rFonts w:ascii="宋体" w:eastAsia="宋体" w:hAnsi="宋体" w:hint="eastAsia"/>
          <w:snapToGrid w:val="0"/>
          <w:color w:val="000000"/>
          <w:sz w:val="20"/>
          <w:szCs w:val="30"/>
        </w:rPr>
        <w:t>所有是天面部分工程要求为人工原浆光面。</w:t>
      </w:r>
    </w:p>
    <w:p w:rsidR="001B2C61" w:rsidRPr="001B2C61" w:rsidRDefault="001B2C61" w:rsidP="00B96A74">
      <w:pPr>
        <w:adjustRightInd w:val="0"/>
        <w:snapToGrid w:val="0"/>
        <w:spacing w:line="480" w:lineRule="auto"/>
        <w:jc w:val="left"/>
        <w:rPr>
          <w:rFonts w:ascii="宋体" w:eastAsia="宋体" w:hAnsi="宋体"/>
          <w:b/>
          <w:snapToGrid w:val="0"/>
          <w:color w:val="000000"/>
          <w:sz w:val="20"/>
          <w:szCs w:val="30"/>
        </w:rPr>
      </w:pPr>
    </w:p>
    <w:p w:rsidR="00A80EF9" w:rsidRPr="001B2C61" w:rsidRDefault="001A5BE6" w:rsidP="00B96A74">
      <w:pPr>
        <w:adjustRightInd w:val="0"/>
        <w:snapToGrid w:val="0"/>
        <w:spacing w:line="480" w:lineRule="auto"/>
        <w:jc w:val="left"/>
        <w:rPr>
          <w:rFonts w:ascii="宋体" w:eastAsia="宋体" w:hAnsi="宋体"/>
          <w:b/>
          <w:snapToGrid w:val="0"/>
          <w:color w:val="000000"/>
          <w:sz w:val="20"/>
          <w:szCs w:val="30"/>
        </w:rPr>
      </w:pPr>
      <w:r w:rsidRPr="001B2C61">
        <w:rPr>
          <w:rFonts w:ascii="宋体" w:eastAsia="宋体" w:hAnsi="宋体" w:hint="eastAsia"/>
          <w:b/>
          <w:snapToGrid w:val="0"/>
          <w:color w:val="000000"/>
          <w:sz w:val="20"/>
          <w:szCs w:val="30"/>
        </w:rPr>
        <w:t>六、</w:t>
      </w:r>
      <w:r w:rsidRPr="001B2C61">
        <w:rPr>
          <w:rFonts w:ascii="宋体" w:eastAsia="宋体" w:hAnsi="宋体" w:hint="eastAsia"/>
          <w:b/>
          <w:snapToGrid w:val="0"/>
          <w:color w:val="000000"/>
          <w:sz w:val="20"/>
          <w:szCs w:val="30"/>
        </w:rPr>
        <w:tab/>
        <w:t>双方责任和义务：</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甲方责任和义务：</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1、甲方提供施工技术交底和安全交底。</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2、甲方提供施工班组的住宿和工人厨房用水用电，厨具由施工班组负责。</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3、施工现场甲方提供水平控制点让施工班组在混凝土施工中进行有效的水平面控制。</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4、甲方提供浇注混凝土及浇注混凝土天泵。</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5、甲方提供清理混凝土和楼层用的斗车和升降机械。</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乙方责任和义务</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1、承包方组织好施工作业人员，浇注时保证人手充足，施工人员要满18周岁，年龄不能大于</w:t>
      </w:r>
      <w:r w:rsidRPr="00B96A74">
        <w:rPr>
          <w:rFonts w:ascii="宋体" w:eastAsia="宋体" w:hAnsi="宋体" w:hint="eastAsia"/>
          <w:snapToGrid w:val="0"/>
          <w:color w:val="000000"/>
          <w:sz w:val="20"/>
          <w:szCs w:val="30"/>
        </w:rPr>
        <w:lastRenderedPageBreak/>
        <w:t>55周岁的身体健康的合法公民。保证工程质量，做好安全生产，做到下班前要清理完成施工现场，做到文明施工。</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2、施工人员在生活区要定期清理卫生保持宿舍整洁，严禁施工班组聚众赌博和斗欧和吸毒现象，如有发生则报送公安机关处理。</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3、在生活区宿舍内禁止电线乱拉乱接，禁止用热得快（电热丝）烧水和电磁炉煮食，做好防火措施如有发现除没收用具以外每次对其进行罚款</w:t>
      </w:r>
      <w:r w:rsidR="001B2C61" w:rsidRPr="002E0860">
        <w:rPr>
          <w:rFonts w:ascii="宋体" w:eastAsia="宋体" w:hAnsi="宋体"/>
          <w:color w:val="D9D9D9" w:themeColor="background1" w:themeShade="D9"/>
          <w:u w:val="single"/>
        </w:rPr>
        <w:t xml:space="preserve">        </w:t>
      </w:r>
      <w:r w:rsidRPr="00B96A74">
        <w:rPr>
          <w:rFonts w:ascii="宋体" w:eastAsia="宋体" w:hAnsi="宋体" w:hint="eastAsia"/>
          <w:snapToGrid w:val="0"/>
          <w:color w:val="000000"/>
          <w:sz w:val="20"/>
          <w:szCs w:val="30"/>
        </w:rPr>
        <w:t>元进行警告。</w:t>
      </w:r>
    </w:p>
    <w:p w:rsidR="00A80EF9" w:rsidRPr="00B96A74"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4、施工过程中如有爆管现象，施工班组要积极配合进行接管与无条件清理施工现场。</w:t>
      </w: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5、施工班组在施工过程中违返安全操作规程，出现质量和安全事故责任由施工班组自行负责。</w:t>
      </w: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A80EF9" w:rsidRPr="001B2C61" w:rsidRDefault="001A5BE6" w:rsidP="00B96A74">
      <w:pPr>
        <w:adjustRightInd w:val="0"/>
        <w:snapToGrid w:val="0"/>
        <w:spacing w:line="480" w:lineRule="auto"/>
        <w:jc w:val="left"/>
        <w:rPr>
          <w:rFonts w:ascii="宋体" w:eastAsia="宋体" w:hAnsi="宋体"/>
          <w:b/>
          <w:snapToGrid w:val="0"/>
          <w:color w:val="000000"/>
          <w:sz w:val="20"/>
          <w:szCs w:val="30"/>
        </w:rPr>
      </w:pPr>
      <w:r w:rsidRPr="001B2C61">
        <w:rPr>
          <w:rFonts w:ascii="宋体" w:eastAsia="宋体" w:hAnsi="宋体" w:hint="eastAsia"/>
          <w:b/>
          <w:snapToGrid w:val="0"/>
          <w:color w:val="000000"/>
          <w:sz w:val="20"/>
          <w:szCs w:val="30"/>
        </w:rPr>
        <w:t>七、争议和仲栽</w:t>
      </w: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在合同履行过程中，若发生争议，应当双方协商解决，双方发生不可解决的争执时，可按照法律向当地有关部门起诉。</w:t>
      </w: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A80EF9" w:rsidRDefault="001A5BE6" w:rsidP="00B96A74">
      <w:pPr>
        <w:adjustRightInd w:val="0"/>
        <w:snapToGrid w:val="0"/>
        <w:spacing w:line="480" w:lineRule="auto"/>
        <w:jc w:val="left"/>
        <w:rPr>
          <w:rFonts w:ascii="宋体" w:eastAsia="宋体" w:hAnsi="宋体"/>
          <w:snapToGrid w:val="0"/>
          <w:color w:val="000000"/>
          <w:sz w:val="20"/>
          <w:szCs w:val="30"/>
        </w:rPr>
      </w:pPr>
      <w:r w:rsidRPr="001B2C61">
        <w:rPr>
          <w:rFonts w:ascii="宋体" w:eastAsia="宋体" w:hAnsi="宋体" w:hint="eastAsia"/>
          <w:b/>
          <w:snapToGrid w:val="0"/>
          <w:color w:val="000000"/>
          <w:sz w:val="20"/>
          <w:szCs w:val="30"/>
        </w:rPr>
        <w:t>八、</w:t>
      </w:r>
      <w:r w:rsidRPr="00B96A74">
        <w:rPr>
          <w:rFonts w:ascii="宋体" w:eastAsia="宋体" w:hAnsi="宋体" w:hint="eastAsia"/>
          <w:snapToGrid w:val="0"/>
          <w:color w:val="000000"/>
          <w:sz w:val="20"/>
          <w:szCs w:val="30"/>
        </w:rPr>
        <w:t>本合同一式两份，双方各执一份。经双方签字盖章（按手印指纹）后生效。</w:t>
      </w:r>
    </w:p>
    <w:p w:rsidR="001B2C61" w:rsidRDefault="001B2C61" w:rsidP="00B96A74">
      <w:pPr>
        <w:adjustRightInd w:val="0"/>
        <w:snapToGrid w:val="0"/>
        <w:spacing w:line="480" w:lineRule="auto"/>
        <w:jc w:val="left"/>
        <w:rPr>
          <w:rFonts w:ascii="宋体" w:eastAsia="宋体" w:hAnsi="宋体"/>
          <w:snapToGrid w:val="0"/>
          <w:color w:val="000000"/>
          <w:sz w:val="20"/>
          <w:szCs w:val="30"/>
        </w:rPr>
      </w:pP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1B2C61" w:rsidRDefault="001A5BE6"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甲方签名：</w:t>
      </w:r>
    </w:p>
    <w:p w:rsidR="00A80EF9" w:rsidRDefault="001B2C61" w:rsidP="00B96A74">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身份证号码：</w:t>
      </w:r>
    </w:p>
    <w:p w:rsidR="001B2C61" w:rsidRDefault="001B2C61" w:rsidP="00B96A74">
      <w:pPr>
        <w:adjustRightInd w:val="0"/>
        <w:snapToGrid w:val="0"/>
        <w:spacing w:line="480" w:lineRule="auto"/>
        <w:jc w:val="left"/>
        <w:rPr>
          <w:rFonts w:ascii="宋体" w:eastAsia="宋体" w:hAnsi="宋体"/>
          <w:snapToGrid w:val="0"/>
          <w:color w:val="000000"/>
          <w:sz w:val="20"/>
          <w:szCs w:val="30"/>
        </w:rPr>
      </w:pPr>
      <w:r>
        <w:rPr>
          <w:rFonts w:ascii="宋体" w:eastAsia="宋体" w:hAnsi="宋体" w:hint="eastAsia"/>
          <w:snapToGrid w:val="0"/>
          <w:color w:val="000000"/>
          <w:sz w:val="20"/>
          <w:szCs w:val="30"/>
        </w:rPr>
        <w:t>日期：</w:t>
      </w:r>
    </w:p>
    <w:p w:rsidR="001B2C61" w:rsidRPr="00B96A74" w:rsidRDefault="001B2C61" w:rsidP="00B96A74">
      <w:pPr>
        <w:adjustRightInd w:val="0"/>
        <w:snapToGrid w:val="0"/>
        <w:spacing w:line="480" w:lineRule="auto"/>
        <w:jc w:val="left"/>
        <w:rPr>
          <w:rFonts w:ascii="宋体" w:eastAsia="宋体" w:hAnsi="宋体"/>
          <w:snapToGrid w:val="0"/>
          <w:color w:val="000000"/>
          <w:sz w:val="20"/>
          <w:szCs w:val="30"/>
        </w:rPr>
      </w:pPr>
    </w:p>
    <w:p w:rsidR="001B2C61" w:rsidRDefault="001B2C61" w:rsidP="001B2C61">
      <w:pPr>
        <w:adjustRightInd w:val="0"/>
        <w:snapToGrid w:val="0"/>
        <w:spacing w:line="480" w:lineRule="auto"/>
        <w:jc w:val="left"/>
        <w:rPr>
          <w:rFonts w:ascii="宋体" w:eastAsia="宋体" w:hAnsi="宋体"/>
          <w:snapToGrid w:val="0"/>
          <w:color w:val="000000"/>
          <w:sz w:val="20"/>
          <w:szCs w:val="30"/>
        </w:rPr>
      </w:pPr>
      <w:r>
        <w:rPr>
          <w:rFonts w:ascii="宋体" w:eastAsia="宋体" w:hAnsi="宋体" w:hint="eastAsia"/>
          <w:snapToGrid w:val="0"/>
          <w:color w:val="000000"/>
          <w:sz w:val="20"/>
          <w:szCs w:val="30"/>
        </w:rPr>
        <w:t>乙</w:t>
      </w:r>
      <w:r w:rsidRPr="00B96A74">
        <w:rPr>
          <w:rFonts w:ascii="宋体" w:eastAsia="宋体" w:hAnsi="宋体" w:hint="eastAsia"/>
          <w:snapToGrid w:val="0"/>
          <w:color w:val="000000"/>
          <w:sz w:val="20"/>
          <w:szCs w:val="30"/>
        </w:rPr>
        <w:t>方签名：</w:t>
      </w:r>
    </w:p>
    <w:p w:rsidR="001B2C61" w:rsidRDefault="001B2C61" w:rsidP="001B2C61">
      <w:pPr>
        <w:adjustRightInd w:val="0"/>
        <w:snapToGrid w:val="0"/>
        <w:spacing w:line="480" w:lineRule="auto"/>
        <w:jc w:val="left"/>
        <w:rPr>
          <w:rFonts w:ascii="宋体" w:eastAsia="宋体" w:hAnsi="宋体"/>
          <w:snapToGrid w:val="0"/>
          <w:color w:val="000000"/>
          <w:sz w:val="20"/>
          <w:szCs w:val="30"/>
        </w:rPr>
      </w:pPr>
      <w:r w:rsidRPr="00B96A74">
        <w:rPr>
          <w:rFonts w:ascii="宋体" w:eastAsia="宋体" w:hAnsi="宋体" w:hint="eastAsia"/>
          <w:snapToGrid w:val="0"/>
          <w:color w:val="000000"/>
          <w:sz w:val="20"/>
          <w:szCs w:val="30"/>
        </w:rPr>
        <w:t>身份证号码：</w:t>
      </w:r>
    </w:p>
    <w:p w:rsidR="001B2C61" w:rsidRDefault="001B2C61" w:rsidP="001B2C61">
      <w:pPr>
        <w:adjustRightInd w:val="0"/>
        <w:snapToGrid w:val="0"/>
        <w:spacing w:line="480" w:lineRule="auto"/>
        <w:jc w:val="left"/>
        <w:rPr>
          <w:rFonts w:ascii="宋体" w:eastAsia="宋体" w:hAnsi="宋体"/>
          <w:snapToGrid w:val="0"/>
          <w:color w:val="000000"/>
          <w:sz w:val="20"/>
          <w:szCs w:val="30"/>
        </w:rPr>
      </w:pPr>
      <w:r>
        <w:rPr>
          <w:rFonts w:ascii="宋体" w:eastAsia="宋体" w:hAnsi="宋体" w:hint="eastAsia"/>
          <w:snapToGrid w:val="0"/>
          <w:color w:val="000000"/>
          <w:sz w:val="20"/>
          <w:szCs w:val="30"/>
        </w:rPr>
        <w:t>日期：</w:t>
      </w:r>
    </w:p>
    <w:p w:rsidR="00A80EF9" w:rsidRPr="00B96A74" w:rsidRDefault="00A80EF9" w:rsidP="001B2C61">
      <w:pPr>
        <w:adjustRightInd w:val="0"/>
        <w:snapToGrid w:val="0"/>
        <w:spacing w:line="480" w:lineRule="auto"/>
        <w:jc w:val="left"/>
        <w:rPr>
          <w:rFonts w:ascii="宋体" w:eastAsia="宋体" w:hAnsi="宋体"/>
          <w:snapToGrid w:val="0"/>
          <w:color w:val="000000"/>
          <w:sz w:val="20"/>
          <w:szCs w:val="30"/>
        </w:rPr>
      </w:pPr>
    </w:p>
    <w:sectPr w:rsidR="00A80EF9" w:rsidRPr="00B96A74" w:rsidSect="001B2C61">
      <w:footerReference w:type="default" r:id="rId7"/>
      <w:pgSz w:w="11906" w:h="16838"/>
      <w:pgMar w:top="1440" w:right="1803" w:bottom="1440" w:left="1803" w:header="851"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D779B" w:rsidRDefault="003D779B" w:rsidP="001A5BE6">
      <w:r>
        <w:separator/>
      </w:r>
    </w:p>
  </w:endnote>
  <w:endnote w:type="continuationSeparator" w:id="0">
    <w:p w:rsidR="003D779B" w:rsidRDefault="003D779B" w:rsidP="001A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A5BE6" w:rsidRDefault="001A5BE6">
    <w:pPr>
      <w:jc w:val="center"/>
      <w:rPr>
        <w:sz w:val="20"/>
        <w:szCs w:val="20"/>
      </w:rPr>
    </w:pPr>
  </w:p>
  <w:p w:rsidR="001A5BE6" w:rsidRPr="001A5BE6" w:rsidRDefault="001A5BE6" w:rsidP="001A5BE6">
    <w:pPr>
      <w:jc w:val="center"/>
      <w:rPr>
        <w:rFonts w:asciiTheme="majorEastAsia" w:eastAsiaTheme="majorEastAsia" w:hAnsiTheme="majorEastAsia" w:cstheme="majorEastAsia"/>
        <w:sz w:val="20"/>
        <w:szCs w:val="20"/>
      </w:rPr>
    </w:pPr>
    <w:r>
      <w:rPr>
        <w:rFonts w:asciiTheme="majorEastAsia" w:eastAsiaTheme="majorEastAsia" w:hAnsiTheme="majorEastAsia" w:cstheme="majorEastAsia" w:hint="eastAsia"/>
        <w:sz w:val="20"/>
        <w:szCs w:val="20"/>
      </w:rPr>
      <w:t xml:space="preserve">第 </w:t>
    </w:r>
    <w:r>
      <w:rPr>
        <w:rFonts w:asciiTheme="majorEastAsia" w:eastAsiaTheme="majorEastAsia" w:hAnsiTheme="majorEastAsia" w:cstheme="majorEastAsia" w:hint="eastAsia"/>
        <w:sz w:val="20"/>
        <w:szCs w:val="20"/>
      </w:rPr>
      <w:fldChar w:fldCharType="begin"/>
    </w:r>
    <w:r>
      <w:rPr>
        <w:rFonts w:asciiTheme="majorEastAsia" w:eastAsiaTheme="majorEastAsia" w:hAnsiTheme="majorEastAsia" w:cstheme="majorEastAsia" w:hint="eastAsia"/>
        <w:sz w:val="20"/>
        <w:szCs w:val="20"/>
      </w:rPr>
      <w:instrText xml:space="preserve"> PAGE  \* MERGEFORMAT </w:instrText>
    </w:r>
    <w:r>
      <w:rPr>
        <w:rFonts w:asciiTheme="majorEastAsia" w:eastAsiaTheme="majorEastAsia" w:hAnsiTheme="majorEastAsia" w:cstheme="majorEastAsia" w:hint="eastAsia"/>
        <w:sz w:val="20"/>
        <w:szCs w:val="20"/>
      </w:rPr>
      <w:fldChar w:fldCharType="separate"/>
    </w:r>
    <w:r w:rsidR="001B2C61">
      <w:rPr>
        <w:rFonts w:asciiTheme="majorEastAsia" w:eastAsiaTheme="majorEastAsia" w:hAnsiTheme="majorEastAsia" w:cstheme="majorEastAsia"/>
        <w:noProof/>
        <w:sz w:val="20"/>
        <w:szCs w:val="20"/>
      </w:rPr>
      <w:t>4</w:t>
    </w:r>
    <w:r>
      <w:rPr>
        <w:rFonts w:asciiTheme="majorEastAsia" w:eastAsiaTheme="majorEastAsia" w:hAnsiTheme="majorEastAsia" w:cstheme="majorEastAsia" w:hint="eastAsia"/>
        <w:sz w:val="20"/>
        <w:szCs w:val="20"/>
      </w:rPr>
      <w:fldChar w:fldCharType="end"/>
    </w:r>
    <w:r>
      <w:rPr>
        <w:rFonts w:asciiTheme="majorEastAsia" w:eastAsiaTheme="majorEastAsia" w:hAnsiTheme="majorEastAsia" w:cstheme="majorEastAsia" w:hint="eastAsia"/>
        <w:sz w:val="20"/>
        <w:szCs w:val="20"/>
      </w:rPr>
      <w:t xml:space="preserve"> 页 共 </w:t>
    </w:r>
    <w:r>
      <w:rPr>
        <w:rFonts w:asciiTheme="majorEastAsia" w:eastAsiaTheme="majorEastAsia" w:hAnsiTheme="majorEastAsia" w:cstheme="majorEastAsia" w:hint="eastAsia"/>
        <w:sz w:val="20"/>
        <w:szCs w:val="20"/>
      </w:rPr>
      <w:fldChar w:fldCharType="begin"/>
    </w:r>
    <w:r>
      <w:rPr>
        <w:rFonts w:asciiTheme="majorEastAsia" w:eastAsiaTheme="majorEastAsia" w:hAnsiTheme="majorEastAsia" w:cstheme="majorEastAsia" w:hint="eastAsia"/>
        <w:sz w:val="20"/>
        <w:szCs w:val="20"/>
      </w:rPr>
      <w:instrText xml:space="preserve"> NUMPAGES  \* MERGEFORMAT </w:instrText>
    </w:r>
    <w:r>
      <w:rPr>
        <w:rFonts w:asciiTheme="majorEastAsia" w:eastAsiaTheme="majorEastAsia" w:hAnsiTheme="majorEastAsia" w:cstheme="majorEastAsia" w:hint="eastAsia"/>
        <w:sz w:val="20"/>
        <w:szCs w:val="20"/>
      </w:rPr>
      <w:fldChar w:fldCharType="separate"/>
    </w:r>
    <w:r w:rsidR="001B2C61">
      <w:rPr>
        <w:rFonts w:asciiTheme="majorEastAsia" w:eastAsiaTheme="majorEastAsia" w:hAnsiTheme="majorEastAsia" w:cstheme="majorEastAsia"/>
        <w:noProof/>
        <w:sz w:val="20"/>
        <w:szCs w:val="20"/>
      </w:rPr>
      <w:t>4</w:t>
    </w:r>
    <w:r>
      <w:rPr>
        <w:rFonts w:asciiTheme="majorEastAsia" w:eastAsiaTheme="majorEastAsia" w:hAnsiTheme="majorEastAsia" w:cstheme="majorEastAsia" w:hint="eastAsia"/>
        <w:sz w:val="20"/>
        <w:szCs w:val="20"/>
      </w:rPr>
      <w:fldChar w:fldCharType="end"/>
    </w:r>
    <w:r>
      <w:rPr>
        <w:rFonts w:asciiTheme="majorEastAsia" w:eastAsiaTheme="majorEastAsia" w:hAnsiTheme="majorEastAsia" w:cstheme="majorEastAsia" w:hint="eastAsia"/>
        <w:sz w:val="20"/>
        <w:szCs w:val="2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D779B" w:rsidRDefault="003D779B" w:rsidP="001A5BE6">
      <w:r>
        <w:separator/>
      </w:r>
    </w:p>
  </w:footnote>
  <w:footnote w:type="continuationSeparator" w:id="0">
    <w:p w:rsidR="003D779B" w:rsidRDefault="003D779B" w:rsidP="001A5B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71A0B"/>
    <w:rsid w:val="00073F22"/>
    <w:rsid w:val="00081DDB"/>
    <w:rsid w:val="0011209D"/>
    <w:rsid w:val="001A5BE6"/>
    <w:rsid w:val="001B2C61"/>
    <w:rsid w:val="001E30BC"/>
    <w:rsid w:val="002F391F"/>
    <w:rsid w:val="0030211C"/>
    <w:rsid w:val="003D779B"/>
    <w:rsid w:val="003F459B"/>
    <w:rsid w:val="004E6781"/>
    <w:rsid w:val="005211E1"/>
    <w:rsid w:val="00557604"/>
    <w:rsid w:val="00564583"/>
    <w:rsid w:val="00571A0B"/>
    <w:rsid w:val="005F73F4"/>
    <w:rsid w:val="006D4004"/>
    <w:rsid w:val="006E71EC"/>
    <w:rsid w:val="00745278"/>
    <w:rsid w:val="00820240"/>
    <w:rsid w:val="00980E5D"/>
    <w:rsid w:val="009A6D51"/>
    <w:rsid w:val="009F31C3"/>
    <w:rsid w:val="00A068AD"/>
    <w:rsid w:val="00A80EF9"/>
    <w:rsid w:val="00B8719C"/>
    <w:rsid w:val="00B96524"/>
    <w:rsid w:val="00B96A74"/>
    <w:rsid w:val="00BB35C7"/>
    <w:rsid w:val="00CC00D5"/>
    <w:rsid w:val="00D16547"/>
    <w:rsid w:val="00DF34E2"/>
    <w:rsid w:val="00F0331A"/>
    <w:rsid w:val="00F67CDD"/>
    <w:rsid w:val="00F72340"/>
    <w:rsid w:val="00F75C76"/>
    <w:rsid w:val="0C14606A"/>
    <w:rsid w:val="75BC0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418F59C-C5F5-4802-B9A9-865022F8D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qFormat/>
    <w:rPr>
      <w:sz w:val="18"/>
      <w:szCs w:val="18"/>
    </w:rPr>
  </w:style>
  <w:style w:type="paragraph" w:customStyle="1" w:styleId="1">
    <w:name w:val="列出段落1"/>
    <w:basedOn w:val="a"/>
    <w:uiPriority w:val="34"/>
    <w:qFormat/>
    <w:pPr>
      <w:ind w:firstLineChars="200" w:firstLine="420"/>
    </w:pPr>
  </w:style>
  <w:style w:type="paragraph" w:styleId="a7">
    <w:name w:val="Body Text Indent"/>
    <w:basedOn w:val="a"/>
    <w:link w:val="a8"/>
    <w:semiHidden/>
    <w:rsid w:val="001B2C61"/>
    <w:pPr>
      <w:spacing w:line="500" w:lineRule="exact"/>
      <w:ind w:firstLine="480"/>
    </w:pPr>
    <w:rPr>
      <w:rFonts w:ascii="Times New Roman" w:eastAsia="宋体" w:hAnsi="Times New Roman" w:cs="Times New Roman"/>
      <w:sz w:val="24"/>
      <w:szCs w:val="24"/>
    </w:rPr>
  </w:style>
  <w:style w:type="character" w:customStyle="1" w:styleId="a8">
    <w:name w:val="正文文本缩进 字符"/>
    <w:basedOn w:val="a0"/>
    <w:link w:val="a7"/>
    <w:semiHidden/>
    <w:rsid w:val="001B2C61"/>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279</Words>
  <Characters>1594</Characters>
  <Application>Microsoft Office Word</Application>
  <DocSecurity>0</DocSecurity>
  <Lines>13</Lines>
  <Paragraphs>3</Paragraphs>
  <ScaleCrop>false</ScaleCrop>
  <Company>Sky123.Org</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KEY Z</cp:lastModifiedBy>
  <cp:revision>11</cp:revision>
  <cp:lastPrinted>2017-03-25T07:07:00Z</cp:lastPrinted>
  <dcterms:created xsi:type="dcterms:W3CDTF">2017-02-26T13:22:00Z</dcterms:created>
  <dcterms:modified xsi:type="dcterms:W3CDTF">2020-08-14T09:48:00Z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