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6.10.1.0 -->
  <w:body>
    <w:p w:rsidR="002F1739" w:rsidRPr="00227345" w:rsidP="002F1739">
      <w:pPr>
        <w:spacing w:before="210" w:after="210" w:line="460" w:lineRule="auto"/>
        <w:jc w:val="center"/>
        <w:rPr>
          <w:rFonts w:hint="eastAsia"/>
          <w:b/>
          <w:sz w:val="36"/>
        </w:rPr>
      </w:pPr>
      <w:r w:rsidRPr="00227345">
        <w:rPr>
          <w:rFonts w:hint="eastAsia"/>
          <w:b/>
          <w:sz w:val="36"/>
        </w:rPr>
        <w:t>评估和晋升调薪办法</w:t>
      </w:r>
    </w:p>
    <w:p w:rsidR="00F0051D" w:rsidP="007C5774">
      <w:pPr>
        <w:spacing w:before="280" w:after="280" w:line="480" w:lineRule="auto"/>
        <w:rPr>
          <w:rFonts w:hint="eastAsia"/>
        </w:rPr>
      </w:pPr>
      <w:r w:rsidRPr="00F0051D">
        <w:rPr>
          <w:rFonts w:ascii="宋体" w:eastAsia="宋体" w:hAnsi="宋体" w:cs="宋体" w:hint="eastAsia"/>
          <w:sz w:val="26"/>
        </w:rPr>
        <w:t>方案1： 新进人员按入职前确定的岗位及薪资办理入职，试用期后享受本部门KPI+5%至20%的薪资，须根据部门所定的试用期考核标准为依据。</w:t>
      </w:r>
    </w:p>
    <w:p w:rsidR="002F1739" w:rsidRPr="00F0051D" w:rsidP="007C5774">
      <w:pPr>
        <w:spacing w:before="280" w:after="280" w:line="480" w:lineRule="auto"/>
        <w:rPr>
          <w:rFonts w:hint="eastAsia"/>
          <w:color w:val="0000FF"/>
        </w:rPr>
      </w:pPr>
      <w:r w:rsidRPr="00F0051D" w:rsidR="007C5774">
        <w:rPr>
          <w:rFonts w:ascii="宋体" w:eastAsia="宋体" w:hAnsi="宋体" w:cs="宋体" w:hint="eastAsia"/>
          <w:color w:val="0000FF"/>
          <w:sz w:val="26"/>
        </w:rPr>
        <w:t>方案</w:t>
      </w:r>
      <w:r w:rsidR="00F0051D">
        <w:rPr>
          <w:rFonts w:ascii="宋体" w:eastAsia="宋体" w:hAnsi="宋体" w:cs="宋体" w:hint="eastAsia"/>
          <w:color w:val="0000FF"/>
          <w:sz w:val="26"/>
        </w:rPr>
        <w:t>2</w:t>
      </w:r>
      <w:r w:rsidRPr="00F0051D" w:rsidR="007C5774">
        <w:rPr>
          <w:rFonts w:ascii="宋体" w:eastAsia="宋体" w:hAnsi="宋体" w:cs="宋体" w:hint="eastAsia"/>
          <w:color w:val="0000FF"/>
          <w:sz w:val="26"/>
        </w:rPr>
        <w:t xml:space="preserve">： </w:t>
      </w:r>
      <w:r w:rsidRPr="00F0051D">
        <w:rPr>
          <w:rFonts w:ascii="宋体" w:eastAsia="宋体" w:hAnsi="宋体" w:cs="宋体" w:hint="eastAsia"/>
          <w:color w:val="0000FF"/>
          <w:sz w:val="26"/>
        </w:rPr>
        <w:t>新进人员按入职前确定的岗位及薪资办理入职，入职半年以内不能另加薪及提升，但可以平级调动工作岗位。试用期后只能享受本部门KPI。原则上满一年后评估，但可根据个人能力和表现经本部门主管提议满半年后评估，按半年评估计分标准执行</w:t>
      </w:r>
      <w:r w:rsidRPr="00F0051D" w:rsidR="00430E13">
        <w:rPr>
          <w:rFonts w:ascii="宋体" w:eastAsia="宋体" w:hAnsi="宋体" w:cs="宋体" w:hint="eastAsia"/>
          <w:color w:val="0000FF"/>
          <w:sz w:val="26"/>
        </w:rPr>
        <w:t>。</w:t>
      </w:r>
    </w:p>
    <w:p w:rsidR="002F1739" w:rsidP="00F0051D">
      <w:pPr>
        <w:spacing w:before="280" w:after="280" w:line="480" w:lineRule="auto"/>
        <w:ind w:left="180"/>
        <w:rPr>
          <w:rFonts w:hint="eastAsia"/>
        </w:rPr>
      </w:pPr>
      <w:r>
        <w:rPr>
          <w:rFonts w:ascii="宋体" w:eastAsia="宋体" w:hAnsi="宋体" w:cs="宋体" w:hint="eastAsia"/>
          <w:sz w:val="26"/>
        </w:rPr>
        <w:t>年度评估：</w:t>
      </w:r>
    </w:p>
    <w:p w:rsidR="002F1739" w:rsidP="002F1739">
      <w:pPr>
        <w:numPr>
          <w:ilvl w:val="0"/>
          <w:numId w:val="5"/>
        </w:numPr>
        <w:spacing w:before="280" w:after="280" w:line="480" w:lineRule="auto"/>
        <w:rPr>
          <w:rFonts w:hint="eastAsia"/>
        </w:rPr>
      </w:pPr>
      <w:r>
        <w:rPr>
          <w:rFonts w:ascii="宋体" w:eastAsia="宋体" w:hAnsi="宋体" w:cs="宋体" w:hint="eastAsia"/>
          <w:sz w:val="26"/>
        </w:rPr>
        <w:t>6月份的评估：70%是（1</w:t>
      </w:r>
      <w:r w:rsidR="00F0051D">
        <w:rPr>
          <w:rFonts w:ascii="宋体" w:eastAsia="宋体" w:hAnsi="宋体" w:cs="宋体" w:hint="eastAsia"/>
          <w:sz w:val="26"/>
        </w:rPr>
        <w:t>1</w:t>
      </w:r>
      <w:r>
        <w:rPr>
          <w:rFonts w:ascii="宋体" w:eastAsia="宋体" w:hAnsi="宋体" w:cs="宋体" w:hint="eastAsia"/>
          <w:sz w:val="26"/>
        </w:rPr>
        <w:t>~4月）KPI，30%是上级评估的分值和自己评估的分值，自己评估法则按加十法则执行</w:t>
      </w:r>
      <w:bookmarkStart w:id="0" w:name="OLE_LINK2"/>
      <w:r>
        <w:rPr>
          <w:rFonts w:ascii="宋体" w:eastAsia="宋体" w:hAnsi="宋体" w:cs="宋体" w:hint="eastAsia"/>
          <w:sz w:val="26"/>
        </w:rPr>
        <w:t>（如下表）。</w:t>
      </w:r>
      <w:bookmarkEnd w:id="0"/>
    </w:p>
    <w:p w:rsidR="002F1739" w:rsidP="002F1739">
      <w:pPr>
        <w:numPr>
          <w:ilvl w:val="0"/>
          <w:numId w:val="5"/>
        </w:numPr>
        <w:spacing w:before="280" w:after="280" w:line="480" w:lineRule="auto"/>
        <w:rPr>
          <w:rFonts w:hint="eastAsia"/>
        </w:rPr>
      </w:pPr>
      <w:r>
        <w:rPr>
          <w:rFonts w:ascii="宋体" w:eastAsia="宋体" w:hAnsi="宋体" w:cs="宋体" w:hint="eastAsia"/>
          <w:sz w:val="26"/>
        </w:rPr>
        <w:t>12月的评估：70%是（</w:t>
      </w:r>
      <w:r w:rsidR="00F0051D">
        <w:rPr>
          <w:rFonts w:ascii="宋体" w:eastAsia="宋体" w:hAnsi="宋体" w:cs="宋体" w:hint="eastAsia"/>
          <w:sz w:val="26"/>
        </w:rPr>
        <w:t>5</w:t>
      </w:r>
      <w:r>
        <w:rPr>
          <w:rFonts w:ascii="宋体" w:eastAsia="宋体" w:hAnsi="宋体" w:cs="宋体" w:hint="eastAsia"/>
          <w:sz w:val="26"/>
        </w:rPr>
        <w:t>~10）月KPI，30%是上级评估的分值和自己评估的分值，自己评估法则按加十法则执行（如下表）。</w:t>
      </w:r>
      <w:r w:rsidR="00430E13">
        <w:rPr>
          <w:rFonts w:ascii="宋体" w:eastAsia="宋体" w:hAnsi="宋体" w:cs="宋体" w:hint="eastAsia"/>
          <w:sz w:val="26"/>
        </w:rPr>
        <w:t xml:space="preserve"> </w:t>
      </w:r>
    </w:p>
    <w:p w:rsidR="002F1739" w:rsidP="002F1739">
      <w:pPr>
        <w:numPr>
          <w:ilvl w:val="0"/>
          <w:numId w:val="5"/>
        </w:numPr>
        <w:spacing w:before="280" w:after="280" w:line="480" w:lineRule="auto"/>
        <w:rPr>
          <w:rFonts w:hint="eastAsia"/>
        </w:rPr>
      </w:pPr>
      <w:r>
        <w:rPr>
          <w:rFonts w:ascii="宋体" w:eastAsia="宋体" w:hAnsi="宋体" w:cs="宋体" w:hint="eastAsia"/>
          <w:sz w:val="26"/>
        </w:rPr>
        <w:t>加十法则解释：按上级评估的分值为中间基数，上下分以1分为递增递减。当自己评估分和上级评估分的排列相对比得到的分值为附加分，附加分和上级的评估分总和作为30%分值的基数。</w:t>
      </w:r>
    </w:p>
    <w:p w:rsidR="009A5EB2" w:rsidRPr="00227345" w:rsidP="002F1739">
      <w:pPr>
        <w:spacing w:before="280" w:after="280" w:line="480" w:lineRule="auto"/>
        <w:rPr>
          <w:rFonts w:hint="eastAsia"/>
        </w:rPr>
      </w:pPr>
      <w:r w:rsidR="002F1739">
        <w:rPr>
          <w:rFonts w:ascii="宋体" w:eastAsia="宋体" w:hAnsi="宋体" w:cs="宋体" w:hint="eastAsia"/>
          <w:sz w:val="26"/>
        </w:rPr>
        <w:t>例如：</w:t>
      </w:r>
      <w:bookmarkStart w:id="1" w:name="OLE_LINK5"/>
      <w:r w:rsidR="002F1739">
        <w:rPr>
          <w:rFonts w:ascii="宋体" w:eastAsia="宋体" w:hAnsi="宋体" w:cs="宋体" w:hint="eastAsia"/>
          <w:sz w:val="26"/>
        </w:rPr>
        <w:t>上级评估72分，自我评估：76分，综合得分为：78分</w:t>
      </w:r>
      <w:bookmarkEnd w:id="1"/>
    </w:p>
    <w:tbl>
      <w:tblPr>
        <w:tblStyle w:val="TableNormal"/>
        <w:tblW w:w="9217" w:type="dxa"/>
        <w:tblInd w:w="103" w:type="dxa"/>
        <w:tblLook w:val="0000"/>
      </w:tblPr>
      <w:tblGrid>
        <w:gridCol w:w="1057"/>
        <w:gridCol w:w="396"/>
        <w:gridCol w:w="396"/>
        <w:gridCol w:w="396"/>
        <w:gridCol w:w="396"/>
        <w:gridCol w:w="396"/>
        <w:gridCol w:w="396"/>
        <w:gridCol w:w="398"/>
        <w:gridCol w:w="396"/>
        <w:gridCol w:w="396"/>
        <w:gridCol w:w="396"/>
        <w:gridCol w:w="398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</w:tblGrid>
      <w:tr>
        <w:tblPrEx>
          <w:tblW w:w="9217" w:type="dxa"/>
          <w:tblInd w:w="103" w:type="dxa"/>
          <w:tblLook w:val="0000"/>
        </w:tblPrEx>
        <w:trPr>
          <w:trHeight w:val="390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上级评估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/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/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/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/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/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/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/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/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/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/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b/>
                <w:bCs/>
                <w:kern w:val="0"/>
                <w:sz w:val="26"/>
                <w:szCs w:val="18"/>
              </w:rPr>
              <w:t>72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/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/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/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/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/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/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/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/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/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/>
        </w:tc>
      </w:tr>
      <w:tr>
        <w:tblPrEx>
          <w:tblW w:w="9217" w:type="dxa"/>
          <w:tblInd w:w="103" w:type="dxa"/>
          <w:tblLook w:val="0000"/>
        </w:tblPrEx>
        <w:trPr>
          <w:trHeight w:val="390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自己评估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82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81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80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79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78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77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b/>
                <w:bCs/>
                <w:kern w:val="0"/>
                <w:sz w:val="26"/>
                <w:szCs w:val="18"/>
              </w:rPr>
              <w:t>76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75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74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73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72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71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70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69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68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67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66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65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64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63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62</w:t>
            </w:r>
          </w:p>
        </w:tc>
      </w:tr>
      <w:tr>
        <w:tblPrEx>
          <w:tblW w:w="9217" w:type="dxa"/>
          <w:tblInd w:w="103" w:type="dxa"/>
          <w:tblLook w:val="0000"/>
        </w:tblPrEx>
        <w:trPr>
          <w:trHeight w:val="390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加十法则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5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9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0</w:t>
            </w:r>
          </w:p>
        </w:tc>
      </w:tr>
      <w:tr>
        <w:tblPrEx>
          <w:tblW w:w="9217" w:type="dxa"/>
          <w:tblInd w:w="103" w:type="dxa"/>
          <w:tblLook w:val="0000"/>
        </w:tblPrEx>
        <w:trPr>
          <w:trHeight w:val="390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kern w:val="0"/>
                <w:sz w:val="26"/>
                <w:szCs w:val="18"/>
              </w:rPr>
              <w:t>最后得分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/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/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/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/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/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/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739" w:rsidRPr="008E484A" w:rsidP="00B77B30">
            <w:pPr>
              <w:widowControl/>
              <w:spacing w:before="280" w:after="280" w:line="480" w:lineRule="auto"/>
              <w:jc w:val="righ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8E484A">
              <w:rPr>
                <w:rFonts w:ascii="宋体" w:eastAsia="宋体" w:hAnsi="宋体" w:cs="宋体" w:hint="eastAsia"/>
                <w:b/>
                <w:bCs/>
                <w:kern w:val="0"/>
                <w:sz w:val="26"/>
                <w:szCs w:val="18"/>
              </w:rPr>
              <w:t>78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/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/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/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/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/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/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/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/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/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/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/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/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/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/>
        </w:tc>
      </w:tr>
    </w:tbl>
    <w:p w:rsidR="002F1739" w:rsidP="002F1739">
      <w:pPr>
        <w:spacing w:before="280" w:after="280" w:line="480" w:lineRule="auto"/>
        <w:rPr>
          <w:rFonts w:ascii="黑体" w:eastAsia="黑体" w:hint="eastAsia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6"/>
          <w:szCs w:val="28"/>
        </w:rPr>
        <w:t>假设：</w:t>
      </w:r>
    </w:p>
    <w:p w:rsidR="002F1739" w:rsidP="002F1739">
      <w:pPr>
        <w:spacing w:before="280" w:after="280" w:line="480" w:lineRule="auto"/>
        <w:rPr>
          <w:rFonts w:ascii="黑体" w:eastAsia="黑体" w:hint="eastAsia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6"/>
          <w:szCs w:val="28"/>
        </w:rPr>
        <w:t>薪资：FJ-17-A：4100元 （评定薪级500元）</w:t>
      </w:r>
    </w:p>
    <w:p w:rsidR="002F1739" w:rsidP="002F1739">
      <w:pPr>
        <w:spacing w:before="280" w:after="280" w:line="480" w:lineRule="auto"/>
        <w:rPr>
          <w:rFonts w:ascii="黑体" w:eastAsia="黑体" w:hint="eastAsia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6"/>
          <w:szCs w:val="28"/>
        </w:rPr>
        <w:t>KPI 综合分：72分</w:t>
      </w:r>
    </w:p>
    <w:p w:rsidR="002F1739" w:rsidP="002F1739">
      <w:pPr>
        <w:spacing w:before="280" w:after="280" w:line="480" w:lineRule="auto"/>
        <w:rPr>
          <w:rFonts w:ascii="黑体" w:eastAsia="黑体" w:hint="eastAsia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6"/>
          <w:szCs w:val="28"/>
        </w:rPr>
        <w:t>晋升考核评估：</w:t>
      </w:r>
      <w:r w:rsidRPr="0088093A">
        <w:rPr>
          <w:rFonts w:ascii="宋体" w:eastAsia="宋体" w:hAnsi="宋体" w:cs="宋体" w:hint="eastAsia"/>
          <w:b/>
          <w:sz w:val="26"/>
          <w:szCs w:val="28"/>
        </w:rPr>
        <w:t>上级评估72分，自我评估：76分，综合得分为：78</w:t>
      </w:r>
      <w:r>
        <w:rPr>
          <w:rFonts w:ascii="宋体" w:eastAsia="宋体" w:hAnsi="宋体" w:cs="宋体" w:hint="eastAsia"/>
          <w:b/>
          <w:sz w:val="26"/>
          <w:szCs w:val="28"/>
        </w:rPr>
        <w:t>计算方法： 4100+（72*70%+78*30%）*500=4467.5元</w:t>
      </w:r>
    </w:p>
    <w:p w:rsidR="002F1739" w:rsidRPr="00C80BB3" w:rsidP="002F1739">
      <w:pPr>
        <w:spacing w:before="280" w:after="280" w:line="480" w:lineRule="auto"/>
        <w:rPr>
          <w:rFonts w:ascii="黑体" w:eastAsia="黑体" w:hint="eastAsia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6"/>
          <w:szCs w:val="28"/>
        </w:rPr>
        <w:t>最后按四舍五入方法决定最后所加薪水：400元</w:t>
      </w:r>
    </w:p>
    <w:p w:rsidR="00D5703A" w:rsidRPr="00A91B26" w:rsidP="00A91B26">
      <w:pPr>
        <w:spacing w:before="280" w:after="280" w:line="480" w:lineRule="auto"/>
        <w:jc w:val="center"/>
        <w:rPr>
          <w:rFonts w:hint="eastAsia"/>
          <w:b/>
          <w:sz w:val="28"/>
          <w:szCs w:val="28"/>
        </w:rPr>
      </w:pPr>
      <w:r w:rsidRPr="00A91B26">
        <w:rPr>
          <w:rFonts w:ascii="宋体" w:eastAsia="宋体" w:hAnsi="宋体" w:cs="宋体" w:hint="eastAsia"/>
          <w:b/>
          <w:sz w:val="26"/>
          <w:szCs w:val="28"/>
        </w:rPr>
        <w:t>公司员工晋升管理办法</w:t>
      </w:r>
    </w:p>
    <w:p w:rsidR="00D5703A" w:rsidRPr="00A91B26" w:rsidP="00A91B26">
      <w:pPr>
        <w:spacing w:before="280" w:after="280" w:line="480" w:lineRule="auto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>1</w:t>
      </w:r>
      <w:r w:rsidR="00A91B26">
        <w:rPr>
          <w:rFonts w:ascii="宋体" w:eastAsia="宋体" w:hAnsi="宋体" w:cs="宋体" w:hint="eastAsia"/>
          <w:sz w:val="26"/>
        </w:rPr>
        <w:t>、</w:t>
      </w:r>
      <w:r w:rsidRPr="00A91B26">
        <w:rPr>
          <w:rFonts w:ascii="宋体" w:eastAsia="宋体" w:hAnsi="宋体" w:cs="宋体" w:hint="eastAsia"/>
          <w:sz w:val="26"/>
        </w:rPr>
        <w:t>目的</w:t>
      </w:r>
    </w:p>
    <w:p w:rsidR="00D5703A" w:rsidRPr="00A91B26" w:rsidP="00A91B26">
      <w:pPr>
        <w:spacing w:before="280" w:after="280" w:line="480" w:lineRule="auto"/>
        <w:ind w:firstLine="390" w:firstLineChars="150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>为配合公司发展的需要，激励员工积极向上，不断提高自身业务能力和素质，提升企业经营业绩及选拔贤能，使人员晋升管道得以畅通，并兼顾公平、公正及合理性，特制定本办法。</w:t>
      </w:r>
    </w:p>
    <w:p w:rsidR="00D5703A" w:rsidRPr="00A91B26" w:rsidP="00A91B26">
      <w:pPr>
        <w:spacing w:before="280" w:after="280" w:line="480" w:lineRule="auto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>2</w:t>
      </w:r>
      <w:r w:rsidR="00A91B26">
        <w:rPr>
          <w:rFonts w:ascii="宋体" w:eastAsia="宋体" w:hAnsi="宋体" w:cs="宋体" w:hint="eastAsia"/>
          <w:sz w:val="26"/>
        </w:rPr>
        <w:t>、</w:t>
      </w:r>
      <w:r w:rsidRPr="00A91B26" w:rsidR="00DE74F4">
        <w:rPr>
          <w:rFonts w:ascii="宋体" w:eastAsia="宋体" w:hAnsi="宋体" w:cs="宋体" w:hint="eastAsia"/>
          <w:sz w:val="26"/>
        </w:rPr>
        <w:t>定义</w:t>
      </w:r>
    </w:p>
    <w:p w:rsidR="00DE74F4" w:rsidRPr="00A91B26" w:rsidP="00A91B26">
      <w:pPr>
        <w:spacing w:before="280" w:after="280" w:line="480" w:lineRule="auto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 xml:space="preserve">   晋升指在本部门之年度人员编制内，依据</w:t>
      </w:r>
      <w:r w:rsidRPr="00A91B26">
        <w:rPr>
          <w:rFonts w:ascii="宋体" w:eastAsia="宋体" w:hAnsi="宋体" w:cs="宋体" w:hint="eastAsia"/>
          <w:sz w:val="26"/>
        </w:rPr>
        <w:t>“</w:t>
      </w:r>
      <w:r w:rsidRPr="00A91B26">
        <w:rPr>
          <w:rFonts w:ascii="宋体" w:eastAsia="宋体" w:hAnsi="宋体" w:cs="宋体" w:hint="eastAsia"/>
          <w:sz w:val="26"/>
        </w:rPr>
        <w:t>适才适用</w:t>
      </w:r>
      <w:r w:rsidRPr="00A91B26">
        <w:rPr>
          <w:rFonts w:ascii="宋体" w:eastAsia="宋体" w:hAnsi="宋体" w:cs="宋体" w:hint="eastAsia"/>
          <w:sz w:val="26"/>
        </w:rPr>
        <w:t>”</w:t>
      </w:r>
      <w:r w:rsidRPr="00A91B26">
        <w:rPr>
          <w:rFonts w:ascii="宋体" w:eastAsia="宋体" w:hAnsi="宋体" w:cs="宋体" w:hint="eastAsia"/>
          <w:sz w:val="26"/>
        </w:rPr>
        <w:t>的原则，对绩效突出、能力较强员工，给予的职称或职位的晋升。</w:t>
      </w:r>
    </w:p>
    <w:p w:rsidR="00DE74F4" w:rsidRPr="00A91B26" w:rsidP="00A91B26">
      <w:pPr>
        <w:spacing w:before="280" w:after="280" w:line="480" w:lineRule="auto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>3、适用范围</w:t>
      </w:r>
    </w:p>
    <w:p w:rsidR="00DE74F4" w:rsidRPr="00A91B26" w:rsidP="00A91B26">
      <w:pPr>
        <w:spacing w:before="280" w:after="280" w:line="480" w:lineRule="auto"/>
        <w:ind w:left="806" w:hanging="416" w:leftChars="150" w:hangingChars="160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>1</w:t>
      </w:r>
      <w:r w:rsidR="00A91B26">
        <w:rPr>
          <w:rFonts w:ascii="宋体" w:eastAsia="宋体" w:hAnsi="宋体" w:cs="宋体" w:hint="eastAsia"/>
          <w:sz w:val="26"/>
        </w:rPr>
        <w:t>、</w:t>
      </w:r>
      <w:r w:rsidR="00A245F9">
        <w:rPr>
          <w:rFonts w:ascii="宋体" w:eastAsia="宋体" w:hAnsi="宋体" w:cs="宋体" w:hint="eastAsia"/>
          <w:sz w:val="26"/>
        </w:rPr>
        <w:t>凡是办公室及高级台长以人员</w:t>
      </w:r>
      <w:r w:rsidRPr="00A91B26">
        <w:rPr>
          <w:rFonts w:ascii="宋体" w:eastAsia="宋体" w:hAnsi="宋体" w:cs="宋体" w:hint="eastAsia"/>
          <w:sz w:val="26"/>
        </w:rPr>
        <w:t>均适用本办法。</w:t>
      </w:r>
    </w:p>
    <w:p w:rsidR="00DE74F4" w:rsidRPr="003B05EB" w:rsidP="00A91B26">
      <w:pPr>
        <w:spacing w:before="280" w:after="280" w:line="480" w:lineRule="auto"/>
        <w:ind w:left="806" w:hanging="416" w:leftChars="150" w:hangingChars="160"/>
        <w:rPr>
          <w:rFonts w:ascii="宋体" w:hAnsi="宋体" w:hint="eastAsia"/>
          <w:color w:val="3366FF"/>
        </w:rPr>
      </w:pPr>
      <w:r w:rsidRPr="003B05EB">
        <w:rPr>
          <w:rFonts w:ascii="宋体" w:eastAsia="宋体" w:hAnsi="宋体" w:cs="宋体" w:hint="eastAsia"/>
          <w:color w:val="3366FF"/>
          <w:sz w:val="26"/>
        </w:rPr>
        <w:t>2</w:t>
      </w:r>
      <w:r w:rsidRPr="003B05EB" w:rsidR="00A91B26">
        <w:rPr>
          <w:rFonts w:ascii="宋体" w:eastAsia="宋体" w:hAnsi="宋体" w:cs="宋体" w:hint="eastAsia"/>
          <w:color w:val="3366FF"/>
          <w:sz w:val="26"/>
        </w:rPr>
        <w:t>、</w:t>
      </w:r>
      <w:r w:rsidRPr="003B05EB">
        <w:rPr>
          <w:rFonts w:ascii="宋体" w:eastAsia="宋体" w:hAnsi="宋体" w:cs="宋体" w:hint="eastAsia"/>
          <w:color w:val="3366FF"/>
          <w:sz w:val="26"/>
        </w:rPr>
        <w:t>经理级以上及由董事会聘任之员工晋升，由董事会提报并审议，晋升办法另行规定。</w:t>
      </w:r>
    </w:p>
    <w:p w:rsidR="00DE74F4" w:rsidRPr="00A91B26" w:rsidP="00A91B26">
      <w:pPr>
        <w:spacing w:before="280" w:after="280" w:line="480" w:lineRule="auto"/>
        <w:ind w:left="910" w:hanging="910" w:hangingChars="350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>4</w:t>
      </w:r>
      <w:r w:rsidR="00A91B26">
        <w:rPr>
          <w:rFonts w:ascii="宋体" w:eastAsia="宋体" w:hAnsi="宋体" w:cs="宋体" w:hint="eastAsia"/>
          <w:sz w:val="26"/>
        </w:rPr>
        <w:t>、</w:t>
      </w:r>
      <w:r w:rsidRPr="00A91B26">
        <w:rPr>
          <w:rFonts w:ascii="宋体" w:eastAsia="宋体" w:hAnsi="宋体" w:cs="宋体" w:hint="eastAsia"/>
          <w:sz w:val="26"/>
        </w:rPr>
        <w:t>权责单位</w:t>
      </w:r>
    </w:p>
    <w:p w:rsidR="00DE74F4" w:rsidRPr="00A91B26" w:rsidP="00A91B26">
      <w:pPr>
        <w:spacing w:before="280" w:after="280" w:line="480" w:lineRule="auto"/>
        <w:ind w:left="806" w:hanging="416" w:leftChars="150" w:hangingChars="160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>1</w:t>
      </w:r>
      <w:r w:rsidR="00A91B26">
        <w:rPr>
          <w:rFonts w:ascii="宋体" w:eastAsia="宋体" w:hAnsi="宋体" w:cs="宋体" w:hint="eastAsia"/>
          <w:sz w:val="26"/>
        </w:rPr>
        <w:t>、</w:t>
      </w:r>
      <w:r w:rsidRPr="00A91B26">
        <w:rPr>
          <w:rFonts w:ascii="宋体" w:eastAsia="宋体" w:hAnsi="宋体" w:cs="宋体" w:hint="eastAsia"/>
          <w:sz w:val="26"/>
        </w:rPr>
        <w:t>人力资源部负责本办法制定、修改、废止的起草工作，晋升工作的组织实施与监督、晋升手续的办理。</w:t>
      </w:r>
    </w:p>
    <w:p w:rsidR="00DE74F4" w:rsidRPr="00A91B26" w:rsidP="00A91B26">
      <w:pPr>
        <w:spacing w:before="280" w:after="280" w:line="480" w:lineRule="auto"/>
        <w:ind w:left="806" w:hanging="416" w:leftChars="150" w:hangingChars="160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>2</w:t>
      </w:r>
      <w:r w:rsidR="00A91B26">
        <w:rPr>
          <w:rFonts w:ascii="宋体" w:eastAsia="宋体" w:hAnsi="宋体" w:cs="宋体" w:hint="eastAsia"/>
          <w:sz w:val="26"/>
        </w:rPr>
        <w:t>、</w:t>
      </w:r>
      <w:r w:rsidR="003B05EB">
        <w:rPr>
          <w:rFonts w:ascii="宋体" w:eastAsia="宋体" w:hAnsi="宋体" w:cs="宋体" w:hint="eastAsia"/>
          <w:sz w:val="26"/>
        </w:rPr>
        <w:t>人力资源部主管</w:t>
      </w:r>
      <w:r w:rsidRPr="00A91B26">
        <w:rPr>
          <w:rFonts w:ascii="宋体" w:eastAsia="宋体" w:hAnsi="宋体" w:cs="宋体" w:hint="eastAsia"/>
          <w:sz w:val="26"/>
        </w:rPr>
        <w:t>对</w:t>
      </w:r>
      <w:r w:rsidR="003B05EB">
        <w:rPr>
          <w:rFonts w:ascii="宋体" w:eastAsia="宋体" w:hAnsi="宋体" w:cs="宋体" w:hint="eastAsia"/>
          <w:sz w:val="26"/>
        </w:rPr>
        <w:t>评估</w:t>
      </w:r>
      <w:r w:rsidRPr="00A91B26">
        <w:rPr>
          <w:rFonts w:ascii="宋体" w:eastAsia="宋体" w:hAnsi="宋体" w:cs="宋体" w:hint="eastAsia"/>
          <w:sz w:val="26"/>
        </w:rPr>
        <w:t>候选人进行晋升资格评议。</w:t>
      </w:r>
    </w:p>
    <w:p w:rsidR="00DE74F4" w:rsidRPr="00A91B26" w:rsidP="00A91B26">
      <w:pPr>
        <w:spacing w:before="280" w:after="280" w:line="480" w:lineRule="auto"/>
        <w:ind w:left="806" w:hanging="416" w:leftChars="150" w:hangingChars="160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>3</w:t>
      </w:r>
      <w:r w:rsidR="00A91B26">
        <w:rPr>
          <w:rFonts w:ascii="宋体" w:eastAsia="宋体" w:hAnsi="宋体" w:cs="宋体" w:hint="eastAsia"/>
          <w:sz w:val="26"/>
        </w:rPr>
        <w:t>、</w:t>
      </w:r>
      <w:r w:rsidR="003B05EB">
        <w:rPr>
          <w:rFonts w:ascii="宋体" w:eastAsia="宋体" w:hAnsi="宋体" w:cs="宋体" w:hint="eastAsia"/>
          <w:sz w:val="26"/>
        </w:rPr>
        <w:t>各部门主管</w:t>
      </w:r>
      <w:r w:rsidRPr="00A91B26">
        <w:rPr>
          <w:rFonts w:ascii="宋体" w:eastAsia="宋体" w:hAnsi="宋体" w:cs="宋体" w:hint="eastAsia"/>
          <w:sz w:val="26"/>
        </w:rPr>
        <w:t>依据</w:t>
      </w:r>
      <w:r w:rsidRPr="00A91B26" w:rsidR="00FA624A">
        <w:rPr>
          <w:rFonts w:ascii="宋体" w:eastAsia="宋体" w:hAnsi="宋体" w:cs="宋体" w:hint="eastAsia"/>
          <w:sz w:val="26"/>
        </w:rPr>
        <w:t>审核权限进行晋升人员提报、评议及核准。</w:t>
      </w:r>
    </w:p>
    <w:p w:rsidR="00FA624A" w:rsidRPr="00A91B26" w:rsidP="00A91B26">
      <w:pPr>
        <w:spacing w:before="280" w:after="280" w:line="480" w:lineRule="auto"/>
        <w:ind w:left="806" w:hanging="416" w:leftChars="150" w:hangingChars="160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>4</w:t>
      </w:r>
      <w:r w:rsidR="00A91B26">
        <w:rPr>
          <w:rFonts w:ascii="宋体" w:eastAsia="宋体" w:hAnsi="宋体" w:cs="宋体" w:hint="eastAsia"/>
          <w:sz w:val="26"/>
        </w:rPr>
        <w:t>、</w:t>
      </w:r>
      <w:r w:rsidRPr="00A91B26">
        <w:rPr>
          <w:rFonts w:ascii="宋体" w:eastAsia="宋体" w:hAnsi="宋体" w:cs="宋体" w:hint="eastAsia"/>
          <w:sz w:val="26"/>
        </w:rPr>
        <w:t>总经理负责本办法制定、修改、废止。</w:t>
      </w:r>
    </w:p>
    <w:p w:rsidR="00FA624A" w:rsidRPr="00A91B26" w:rsidP="00A91B26">
      <w:pPr>
        <w:spacing w:before="280" w:after="280" w:line="480" w:lineRule="auto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>5、晋升办法</w:t>
      </w:r>
    </w:p>
    <w:p w:rsidR="00FA624A" w:rsidRPr="00A91B26" w:rsidP="00A91B26">
      <w:pPr>
        <w:spacing w:before="280" w:after="280" w:line="480" w:lineRule="auto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 xml:space="preserve"> （1）晋升原则</w:t>
      </w:r>
    </w:p>
    <w:p w:rsidR="00FA624A" w:rsidRPr="00A91B26" w:rsidP="00A91B26">
      <w:pPr>
        <w:spacing w:before="280" w:after="280" w:line="480" w:lineRule="auto"/>
        <w:ind w:left="416" w:hanging="416" w:hangingChars="160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>1</w:t>
      </w:r>
      <w:r w:rsidR="00A91B26">
        <w:rPr>
          <w:rFonts w:ascii="宋体" w:eastAsia="宋体" w:hAnsi="宋体" w:cs="宋体" w:hint="eastAsia"/>
          <w:sz w:val="26"/>
        </w:rPr>
        <w:t>、</w:t>
      </w:r>
      <w:r w:rsidR="003B05EB">
        <w:rPr>
          <w:rFonts w:ascii="宋体" w:eastAsia="宋体" w:hAnsi="宋体" w:cs="宋体" w:hint="eastAsia"/>
          <w:sz w:val="26"/>
        </w:rPr>
        <w:t>各部门主管对人员的晋升，应考虑其适任性及本办法第五条第二点</w:t>
      </w:r>
      <w:r w:rsidRPr="00A91B26">
        <w:rPr>
          <w:rFonts w:ascii="宋体" w:eastAsia="宋体" w:hAnsi="宋体" w:cs="宋体" w:hint="eastAsia"/>
          <w:sz w:val="26"/>
        </w:rPr>
        <w:t>规定的晋升条件办理。</w:t>
      </w:r>
    </w:p>
    <w:p w:rsidR="00FA624A" w:rsidRPr="003B05EB" w:rsidP="00A91B26">
      <w:pPr>
        <w:spacing w:before="280" w:after="280" w:line="480" w:lineRule="auto"/>
        <w:ind w:left="416" w:hanging="416" w:hangingChars="160"/>
        <w:rPr>
          <w:rFonts w:ascii="宋体" w:hAnsi="宋体" w:hint="eastAsia"/>
          <w:color w:val="3366FF"/>
        </w:rPr>
      </w:pPr>
      <w:r w:rsidRPr="003B05EB">
        <w:rPr>
          <w:rFonts w:ascii="宋体" w:eastAsia="宋体" w:hAnsi="宋体" w:cs="宋体" w:hint="eastAsia"/>
          <w:color w:val="3366FF"/>
          <w:sz w:val="26"/>
        </w:rPr>
        <w:t>2</w:t>
      </w:r>
      <w:r w:rsidRPr="003B05EB" w:rsidR="00A91B26">
        <w:rPr>
          <w:rFonts w:ascii="宋体" w:eastAsia="宋体" w:hAnsi="宋体" w:cs="宋体" w:hint="eastAsia"/>
          <w:color w:val="3366FF"/>
          <w:sz w:val="26"/>
        </w:rPr>
        <w:t>、</w:t>
      </w:r>
      <w:r w:rsidRPr="003B05EB">
        <w:rPr>
          <w:rFonts w:ascii="宋体" w:eastAsia="宋体" w:hAnsi="宋体" w:cs="宋体" w:hint="eastAsia"/>
          <w:color w:val="3366FF"/>
          <w:sz w:val="26"/>
        </w:rPr>
        <w:t>职位晋升应受部门编制限制，遇有空缺时方可办理。若因编制已满，虽符合本办法规定的条件，不得予以职位晋升。</w:t>
      </w:r>
    </w:p>
    <w:p w:rsidR="00FA624A" w:rsidRPr="00A91B26" w:rsidP="00A91B26">
      <w:pPr>
        <w:spacing w:before="280" w:after="280" w:line="480" w:lineRule="auto"/>
        <w:ind w:left="416" w:hanging="416" w:hangingChars="160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>3</w:t>
      </w:r>
      <w:r w:rsidR="00A91B26">
        <w:rPr>
          <w:rFonts w:ascii="宋体" w:eastAsia="宋体" w:hAnsi="宋体" w:cs="宋体" w:hint="eastAsia"/>
          <w:sz w:val="26"/>
        </w:rPr>
        <w:t>、</w:t>
      </w:r>
      <w:r w:rsidRPr="00A91B26">
        <w:rPr>
          <w:rFonts w:ascii="宋体" w:eastAsia="宋体" w:hAnsi="宋体" w:cs="宋体" w:hint="eastAsia"/>
          <w:sz w:val="26"/>
        </w:rPr>
        <w:t>各</w:t>
      </w:r>
      <w:r w:rsidR="00DB178F">
        <w:rPr>
          <w:rFonts w:ascii="宋体" w:eastAsia="宋体" w:hAnsi="宋体" w:cs="宋体" w:hint="eastAsia"/>
          <w:sz w:val="26"/>
        </w:rPr>
        <w:t>主管</w:t>
      </w:r>
      <w:r w:rsidRPr="00A91B26">
        <w:rPr>
          <w:rFonts w:ascii="宋体" w:eastAsia="宋体" w:hAnsi="宋体" w:cs="宋体" w:hint="eastAsia"/>
          <w:sz w:val="26"/>
        </w:rPr>
        <w:t>职位出缺时，应以内部晋升为首选。若已具备晋升条件之适当人选，即依本办法之规定提报晋升。若无具备晋升条件之人员，视具体情况可选拔适当人员代理该职务或直接外聘。</w:t>
      </w:r>
    </w:p>
    <w:p w:rsidR="00FA624A" w:rsidRPr="00A91B26" w:rsidP="00A91B26">
      <w:pPr>
        <w:spacing w:before="280" w:after="280" w:line="480" w:lineRule="auto"/>
        <w:ind w:left="416" w:hanging="416" w:hangingChars="160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>4</w:t>
      </w:r>
      <w:r w:rsidR="00A91B26">
        <w:rPr>
          <w:rFonts w:ascii="宋体" w:eastAsia="宋体" w:hAnsi="宋体" w:cs="宋体" w:hint="eastAsia"/>
          <w:sz w:val="26"/>
        </w:rPr>
        <w:t>、</w:t>
      </w:r>
      <w:r w:rsidRPr="00A91B26">
        <w:rPr>
          <w:rFonts w:ascii="宋体" w:eastAsia="宋体" w:hAnsi="宋体" w:cs="宋体" w:hint="eastAsia"/>
          <w:sz w:val="26"/>
        </w:rPr>
        <w:t>因晋升条件不足而代理</w:t>
      </w:r>
      <w:r w:rsidR="00DB178F">
        <w:rPr>
          <w:rFonts w:ascii="宋体" w:eastAsia="宋体" w:hAnsi="宋体" w:cs="宋体" w:hint="eastAsia"/>
          <w:sz w:val="26"/>
        </w:rPr>
        <w:t>主管</w:t>
      </w:r>
      <w:r w:rsidRPr="00A91B26">
        <w:rPr>
          <w:rFonts w:ascii="宋体" w:eastAsia="宋体" w:hAnsi="宋体" w:cs="宋体" w:hint="eastAsia"/>
          <w:sz w:val="26"/>
        </w:rPr>
        <w:t>职务之人员，经培训、试用、考核后，如具备晋升条件方可晋升，否则选聘他人。</w:t>
      </w:r>
    </w:p>
    <w:p w:rsidR="00FA624A" w:rsidRPr="00A91B26" w:rsidP="00A91B26">
      <w:pPr>
        <w:spacing w:before="280" w:after="280" w:line="480" w:lineRule="auto"/>
        <w:ind w:left="416" w:hanging="416" w:hangingChars="160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>5</w:t>
      </w:r>
      <w:r w:rsidR="00A91B26">
        <w:rPr>
          <w:rFonts w:ascii="宋体" w:eastAsia="宋体" w:hAnsi="宋体" w:cs="宋体" w:hint="eastAsia"/>
          <w:sz w:val="26"/>
        </w:rPr>
        <w:t>、</w:t>
      </w:r>
      <w:r w:rsidRPr="00A91B26">
        <w:rPr>
          <w:rFonts w:ascii="宋体" w:eastAsia="宋体" w:hAnsi="宋体" w:cs="宋体" w:hint="eastAsia"/>
          <w:sz w:val="26"/>
        </w:rPr>
        <w:t>每次晋升以一级为原则，晋升二级以上者，需呈</w:t>
      </w:r>
      <w:r w:rsidR="00DB178F">
        <w:rPr>
          <w:rFonts w:ascii="宋体" w:eastAsia="宋体" w:hAnsi="宋体" w:cs="宋体" w:hint="eastAsia"/>
          <w:sz w:val="26"/>
        </w:rPr>
        <w:t>CEO</w:t>
      </w:r>
      <w:r w:rsidRPr="00A91B26">
        <w:rPr>
          <w:rFonts w:ascii="宋体" w:eastAsia="宋体" w:hAnsi="宋体" w:cs="宋体" w:hint="eastAsia"/>
          <w:sz w:val="26"/>
        </w:rPr>
        <w:t>复核。</w:t>
      </w:r>
    </w:p>
    <w:p w:rsidR="00FA624A" w:rsidRPr="00A91B26" w:rsidP="00A91B26">
      <w:pPr>
        <w:spacing w:before="280" w:after="280" w:line="480" w:lineRule="auto"/>
        <w:ind w:left="416" w:hanging="416" w:hangingChars="160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>6</w:t>
      </w:r>
      <w:r w:rsidR="00A91B26">
        <w:rPr>
          <w:rFonts w:ascii="宋体" w:eastAsia="宋体" w:hAnsi="宋体" w:cs="宋体" w:hint="eastAsia"/>
          <w:sz w:val="26"/>
        </w:rPr>
        <w:t>、</w:t>
      </w:r>
      <w:r w:rsidRPr="00A91B26">
        <w:rPr>
          <w:rFonts w:ascii="宋体" w:eastAsia="宋体" w:hAnsi="宋体" w:cs="宋体" w:hint="eastAsia"/>
          <w:sz w:val="26"/>
        </w:rPr>
        <w:t>员工年度内因受处罚未抵消者，次年不能晋升。</w:t>
      </w:r>
    </w:p>
    <w:p w:rsidR="00FA624A" w:rsidRPr="00A91B26" w:rsidP="00A91B26">
      <w:pPr>
        <w:spacing w:before="280" w:after="280" w:line="480" w:lineRule="auto"/>
        <w:ind w:left="416" w:hanging="416" w:hangingChars="160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>7</w:t>
      </w:r>
      <w:r w:rsidR="00A91B26">
        <w:rPr>
          <w:rFonts w:ascii="宋体" w:eastAsia="宋体" w:hAnsi="宋体" w:cs="宋体" w:hint="eastAsia"/>
          <w:sz w:val="26"/>
        </w:rPr>
        <w:t>、</w:t>
      </w:r>
      <w:r w:rsidRPr="00A91B26">
        <w:rPr>
          <w:rFonts w:ascii="宋体" w:eastAsia="宋体" w:hAnsi="宋体" w:cs="宋体" w:hint="eastAsia"/>
          <w:sz w:val="26"/>
        </w:rPr>
        <w:t>员工晋升后，若因工作不能胜任该职或犯有过失，公司可视情节轻重作出降职或免职的决定。</w:t>
      </w:r>
    </w:p>
    <w:p w:rsidR="00FA624A" w:rsidRPr="00A91B26" w:rsidP="00A91B26">
      <w:pPr>
        <w:spacing w:before="280" w:after="280" w:line="480" w:lineRule="auto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>（2）晋升资格取得</w:t>
      </w:r>
    </w:p>
    <w:p w:rsidR="00FA624A" w:rsidRPr="00A91B26" w:rsidP="00EC77E7">
      <w:pPr>
        <w:spacing w:before="280" w:after="280" w:line="480" w:lineRule="auto"/>
        <w:ind w:left="416" w:hanging="416" w:hangingChars="160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>1</w:t>
      </w:r>
      <w:r w:rsidR="00EC77E7">
        <w:rPr>
          <w:rFonts w:ascii="宋体" w:eastAsia="宋体" w:hAnsi="宋体" w:cs="宋体" w:hint="eastAsia"/>
          <w:sz w:val="26"/>
        </w:rPr>
        <w:t>、</w:t>
      </w:r>
      <w:r w:rsidRPr="00A91B26">
        <w:rPr>
          <w:rFonts w:ascii="宋体" w:eastAsia="宋体" w:hAnsi="宋体" w:cs="宋体" w:hint="eastAsia"/>
          <w:sz w:val="26"/>
        </w:rPr>
        <w:t>担任现职工作满一年（对工作能力特别突出者，经</w:t>
      </w:r>
      <w:r w:rsidR="00DB178F">
        <w:rPr>
          <w:rFonts w:ascii="宋体" w:eastAsia="宋体" w:hAnsi="宋体" w:cs="宋体" w:hint="eastAsia"/>
          <w:sz w:val="26"/>
        </w:rPr>
        <w:t>CEO</w:t>
      </w:r>
      <w:r w:rsidRPr="00A91B26">
        <w:rPr>
          <w:rFonts w:ascii="宋体" w:eastAsia="宋体" w:hAnsi="宋体" w:cs="宋体" w:hint="eastAsia"/>
          <w:sz w:val="26"/>
        </w:rPr>
        <w:t>核准可适当放宽任职期限的限定）：</w:t>
      </w:r>
    </w:p>
    <w:p w:rsidR="00FA624A" w:rsidRPr="00A91B26" w:rsidP="00EC77E7">
      <w:pPr>
        <w:spacing w:before="280" w:after="280" w:line="480" w:lineRule="auto"/>
        <w:ind w:left="416" w:hanging="416" w:hangingChars="160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>2</w:t>
      </w:r>
      <w:r w:rsidR="00EC77E7">
        <w:rPr>
          <w:rFonts w:ascii="宋体" w:eastAsia="宋体" w:hAnsi="宋体" w:cs="宋体" w:hint="eastAsia"/>
          <w:sz w:val="26"/>
        </w:rPr>
        <w:t>、</w:t>
      </w:r>
      <w:r w:rsidRPr="00A91B26">
        <w:rPr>
          <w:rFonts w:ascii="宋体" w:eastAsia="宋体" w:hAnsi="宋体" w:cs="宋体" w:hint="eastAsia"/>
          <w:sz w:val="26"/>
        </w:rPr>
        <w:t>在职工作表现优秀，连续六月绩效考核成绩在优秀以上；</w:t>
      </w:r>
    </w:p>
    <w:p w:rsidR="00FA624A" w:rsidRPr="00A91B26" w:rsidP="00EC77E7">
      <w:pPr>
        <w:spacing w:before="280" w:after="280" w:line="480" w:lineRule="auto"/>
        <w:ind w:left="416" w:hanging="416" w:hangingChars="160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>3</w:t>
      </w:r>
      <w:r w:rsidR="00EC77E7">
        <w:rPr>
          <w:rFonts w:ascii="宋体" w:eastAsia="宋体" w:hAnsi="宋体" w:cs="宋体" w:hint="eastAsia"/>
          <w:sz w:val="26"/>
        </w:rPr>
        <w:t>、</w:t>
      </w:r>
      <w:r w:rsidRPr="00A91B26">
        <w:rPr>
          <w:rFonts w:ascii="宋体" w:eastAsia="宋体" w:hAnsi="宋体" w:cs="宋体" w:hint="eastAsia"/>
          <w:sz w:val="26"/>
        </w:rPr>
        <w:t>在完成职位所需的有关课程培训（以岗位说明书为基础）；</w:t>
      </w:r>
    </w:p>
    <w:p w:rsidR="00FA624A" w:rsidRPr="00A91B26" w:rsidP="00EC77E7">
      <w:pPr>
        <w:spacing w:before="280" w:after="280" w:line="480" w:lineRule="auto"/>
        <w:ind w:left="416" w:hanging="416" w:hangingChars="160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>4</w:t>
      </w:r>
      <w:r w:rsidR="00EC77E7">
        <w:rPr>
          <w:rFonts w:ascii="宋体" w:eastAsia="宋体" w:hAnsi="宋体" w:cs="宋体" w:hint="eastAsia"/>
          <w:sz w:val="26"/>
        </w:rPr>
        <w:t>、</w:t>
      </w:r>
      <w:r w:rsidRPr="00A91B26">
        <w:rPr>
          <w:rFonts w:ascii="宋体" w:eastAsia="宋体" w:hAnsi="宋体" w:cs="宋体" w:hint="eastAsia"/>
          <w:sz w:val="26"/>
        </w:rPr>
        <w:t>具备较高职位所需技能；</w:t>
      </w:r>
    </w:p>
    <w:p w:rsidR="00FA624A" w:rsidRPr="00A91B26" w:rsidP="00EC77E7">
      <w:pPr>
        <w:spacing w:before="280" w:after="280" w:line="480" w:lineRule="auto"/>
        <w:ind w:left="416" w:hanging="416" w:hangingChars="160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>5</w:t>
      </w:r>
      <w:r w:rsidR="00EC77E7">
        <w:rPr>
          <w:rFonts w:ascii="宋体" w:eastAsia="宋体" w:hAnsi="宋体" w:cs="宋体" w:hint="eastAsia"/>
          <w:sz w:val="26"/>
        </w:rPr>
        <w:t>、</w:t>
      </w:r>
      <w:r w:rsidRPr="00A91B26">
        <w:rPr>
          <w:rFonts w:ascii="宋体" w:eastAsia="宋体" w:hAnsi="宋体" w:cs="宋体" w:hint="eastAsia"/>
          <w:sz w:val="26"/>
        </w:rPr>
        <w:t>具备较好的适应能力、发展潜力和稳定性。</w:t>
      </w:r>
    </w:p>
    <w:p w:rsidR="00FA624A" w:rsidRPr="00A91B26" w:rsidP="00A91B26">
      <w:pPr>
        <w:spacing w:before="280" w:after="280" w:line="480" w:lineRule="auto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>（3）晋升形式</w:t>
      </w:r>
    </w:p>
    <w:p w:rsidR="00FA624A" w:rsidRPr="00A91B26" w:rsidP="00A91B26">
      <w:pPr>
        <w:spacing w:before="280" w:after="280" w:line="480" w:lineRule="auto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>1</w:t>
      </w:r>
      <w:r w:rsidR="00EC77E7">
        <w:rPr>
          <w:rFonts w:ascii="宋体" w:eastAsia="宋体" w:hAnsi="宋体" w:cs="宋体" w:hint="eastAsia"/>
          <w:sz w:val="26"/>
        </w:rPr>
        <w:t>、</w:t>
      </w:r>
      <w:r w:rsidRPr="00A91B26">
        <w:rPr>
          <w:rFonts w:ascii="宋体" w:eastAsia="宋体" w:hAnsi="宋体" w:cs="宋体" w:hint="eastAsia"/>
          <w:sz w:val="26"/>
        </w:rPr>
        <w:t>依员工所担任的工作不同，采取职称晋升与职位晋升分开管理。</w:t>
      </w:r>
    </w:p>
    <w:p w:rsidR="00FA624A" w:rsidRPr="00A91B26" w:rsidP="00A91B26">
      <w:pPr>
        <w:spacing w:before="280" w:after="280" w:line="480" w:lineRule="auto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>（1）职称晋升：对员工能力提升的认定。</w:t>
      </w:r>
    </w:p>
    <w:p w:rsidR="00FA624A" w:rsidRPr="00A91B26" w:rsidP="00A91B26">
      <w:pPr>
        <w:spacing w:before="280" w:after="280" w:line="480" w:lineRule="auto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 xml:space="preserve">     职称分类：</w:t>
      </w:r>
    </w:p>
    <w:p w:rsidR="00FA624A" w:rsidP="00EC77E7">
      <w:pPr>
        <w:numPr>
          <w:ilvl w:val="0"/>
          <w:numId w:val="1"/>
        </w:numPr>
        <w:spacing w:before="280" w:after="280" w:line="480" w:lineRule="auto"/>
        <w:rPr>
          <w:rFonts w:ascii="宋体" w:hAnsi="宋体" w:hint="eastAsia"/>
        </w:rPr>
      </w:pPr>
      <w:r w:rsidR="00513A26">
        <w:rPr>
          <w:rFonts w:ascii="宋体" w:eastAsia="宋体" w:hAnsi="宋体" w:cs="宋体" w:hint="eastAsia"/>
          <w:sz w:val="26"/>
        </w:rPr>
        <w:t>考核员、副台长、台长、高级台长</w:t>
      </w:r>
    </w:p>
    <w:p w:rsidR="00513A26" w:rsidP="00EC77E7">
      <w:pPr>
        <w:numPr>
          <w:ilvl w:val="0"/>
          <w:numId w:val="1"/>
        </w:numPr>
        <w:spacing w:before="280" w:after="280" w:line="480" w:lineRule="auto"/>
        <w:rPr>
          <w:rFonts w:ascii="宋体" w:hAnsi="宋体" w:hint="eastAsia"/>
        </w:rPr>
      </w:pPr>
      <w:r>
        <w:rPr>
          <w:rFonts w:ascii="宋体" w:eastAsia="宋体" w:hAnsi="宋体" w:cs="宋体" w:hint="eastAsia"/>
          <w:sz w:val="26"/>
        </w:rPr>
        <w:t>副组长、组长、高级组长</w:t>
      </w:r>
    </w:p>
    <w:p w:rsidR="00513A26" w:rsidRPr="00A91B26" w:rsidP="00513A26">
      <w:pPr>
        <w:numPr>
          <w:ilvl w:val="0"/>
          <w:numId w:val="1"/>
        </w:numPr>
        <w:spacing w:before="280" w:after="280" w:line="480" w:lineRule="auto"/>
        <w:rPr>
          <w:rFonts w:ascii="宋体" w:hAnsi="宋体" w:hint="eastAsia"/>
        </w:rPr>
      </w:pPr>
      <w:r>
        <w:rPr>
          <w:rFonts w:ascii="宋体" w:eastAsia="宋体" w:hAnsi="宋体" w:cs="宋体" w:hint="eastAsia"/>
          <w:sz w:val="26"/>
        </w:rPr>
        <w:t>主管、副经理、经理</w:t>
      </w:r>
    </w:p>
    <w:p w:rsidR="00CE17B6" w:rsidRPr="00A91B26" w:rsidP="00EC77E7">
      <w:pPr>
        <w:spacing w:before="280" w:after="280" w:line="480" w:lineRule="auto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>（2）职位晋升：对员工担任高职位资格的认定。</w:t>
      </w:r>
    </w:p>
    <w:p w:rsidR="00CE17B6" w:rsidRPr="00A91B26" w:rsidP="00EC77E7">
      <w:pPr>
        <w:spacing w:before="280" w:after="280" w:line="480" w:lineRule="auto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 xml:space="preserve">     </w:t>
      </w:r>
      <w:r w:rsidR="00495062">
        <w:rPr>
          <w:rFonts w:ascii="宋体" w:eastAsia="宋体" w:hAnsi="宋体" w:cs="宋体" w:hint="eastAsia"/>
          <w:sz w:val="26"/>
        </w:rPr>
        <w:t>本办法适用的职位</w:t>
      </w:r>
      <w:r w:rsidRPr="00A91B26">
        <w:rPr>
          <w:rFonts w:ascii="宋体" w:eastAsia="宋体" w:hAnsi="宋体" w:cs="宋体" w:hint="eastAsia"/>
          <w:sz w:val="26"/>
        </w:rPr>
        <w:t>：</w:t>
      </w:r>
      <w:r w:rsidR="00495062">
        <w:rPr>
          <w:rFonts w:ascii="宋体" w:eastAsia="宋体" w:hAnsi="宋体" w:cs="宋体" w:hint="eastAsia"/>
          <w:sz w:val="26"/>
        </w:rPr>
        <w:t>高级台长以上人员</w:t>
      </w:r>
    </w:p>
    <w:p w:rsidR="00CE17B6" w:rsidRPr="00A91B26" w:rsidP="00EC77E7">
      <w:pPr>
        <w:spacing w:before="280" w:after="280" w:line="480" w:lineRule="auto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 xml:space="preserve"> 2</w:t>
      </w:r>
      <w:r w:rsidR="00EC77E7">
        <w:rPr>
          <w:rFonts w:ascii="宋体" w:eastAsia="宋体" w:hAnsi="宋体" w:cs="宋体" w:hint="eastAsia"/>
          <w:sz w:val="26"/>
        </w:rPr>
        <w:t>、</w:t>
      </w:r>
      <w:r w:rsidRPr="00A91B26">
        <w:rPr>
          <w:rFonts w:ascii="宋体" w:eastAsia="宋体" w:hAnsi="宋体" w:cs="宋体" w:hint="eastAsia"/>
          <w:sz w:val="26"/>
        </w:rPr>
        <w:t>依晋升时间，</w:t>
      </w:r>
      <w:r w:rsidR="00495062">
        <w:rPr>
          <w:rFonts w:ascii="宋体" w:eastAsia="宋体" w:hAnsi="宋体" w:cs="宋体" w:hint="eastAsia"/>
          <w:sz w:val="26"/>
        </w:rPr>
        <w:t>定期或不定期两种</w:t>
      </w:r>
    </w:p>
    <w:p w:rsidR="00CE17B6" w:rsidRPr="00A91B26" w:rsidP="00EC77E7">
      <w:pPr>
        <w:spacing w:before="280" w:after="280" w:line="480" w:lineRule="auto"/>
        <w:ind w:left="572" w:hanging="572" w:hangingChars="220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>（1）定期：每年</w:t>
      </w:r>
      <w:r w:rsidR="00495062">
        <w:rPr>
          <w:rFonts w:ascii="宋体" w:eastAsia="宋体" w:hAnsi="宋体" w:cs="宋体" w:hint="eastAsia"/>
          <w:sz w:val="26"/>
        </w:rPr>
        <w:t>六月和十二</w:t>
      </w:r>
      <w:r w:rsidRPr="00A91B26">
        <w:rPr>
          <w:rFonts w:ascii="宋体" w:eastAsia="宋体" w:hAnsi="宋体" w:cs="宋体" w:hint="eastAsia"/>
          <w:sz w:val="26"/>
        </w:rPr>
        <w:t>月根据公司运营状况和实际需要，统一实施晋升计划。</w:t>
      </w:r>
    </w:p>
    <w:p w:rsidR="00CE17B6" w:rsidRPr="00A91B26" w:rsidP="00EC77E7">
      <w:pPr>
        <w:spacing w:before="280" w:after="280" w:line="480" w:lineRule="auto"/>
        <w:ind w:left="572" w:hanging="572" w:hangingChars="220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>（2）不定期：遇职位空缺或新增职位，亦或对公司有特殊贡献、表现优异的员工，随时予以提升。</w:t>
      </w:r>
    </w:p>
    <w:p w:rsidR="00CE17B6" w:rsidRPr="00A91B26" w:rsidP="00EC77E7">
      <w:pPr>
        <w:spacing w:before="280" w:after="280" w:line="480" w:lineRule="auto"/>
        <w:ind w:left="572" w:hanging="572" w:hangingChars="220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>（3）晋升操作程序及流程图（附件一）</w:t>
      </w:r>
    </w:p>
    <w:p w:rsidR="00495062" w:rsidP="00EC77E7">
      <w:pPr>
        <w:spacing w:before="280" w:after="280" w:line="480" w:lineRule="auto"/>
        <w:ind w:left="416" w:hanging="416" w:hangingChars="160"/>
        <w:rPr>
          <w:rFonts w:ascii="宋体" w:hAnsi="宋体" w:hint="eastAsia"/>
        </w:rPr>
      </w:pPr>
      <w:r w:rsidRPr="00A91B26" w:rsidR="00CE17B6">
        <w:rPr>
          <w:rFonts w:ascii="宋体" w:eastAsia="宋体" w:hAnsi="宋体" w:cs="宋体" w:hint="eastAsia"/>
          <w:sz w:val="26"/>
        </w:rPr>
        <w:t>1</w:t>
      </w:r>
      <w:r w:rsidR="00EC77E7">
        <w:rPr>
          <w:rFonts w:ascii="宋体" w:eastAsia="宋体" w:hAnsi="宋体" w:cs="宋体" w:hint="eastAsia"/>
          <w:sz w:val="26"/>
        </w:rPr>
        <w:t>、</w:t>
      </w:r>
      <w:r>
        <w:rPr>
          <w:rFonts w:ascii="宋体" w:eastAsia="宋体" w:hAnsi="宋体" w:cs="宋体" w:hint="eastAsia"/>
          <w:sz w:val="26"/>
        </w:rPr>
        <w:t>人力资源</w:t>
      </w:r>
      <w:r w:rsidRPr="00A91B26" w:rsidR="00CE17B6">
        <w:rPr>
          <w:rFonts w:ascii="宋体" w:eastAsia="宋体" w:hAnsi="宋体" w:cs="宋体" w:hint="eastAsia"/>
          <w:sz w:val="26"/>
        </w:rPr>
        <w:t>部依据年度定期办理</w:t>
      </w:r>
      <w:r>
        <w:rPr>
          <w:rFonts w:ascii="宋体" w:eastAsia="宋体" w:hAnsi="宋体" w:cs="宋体" w:hint="eastAsia"/>
          <w:sz w:val="26"/>
        </w:rPr>
        <w:t>提升会。</w:t>
      </w:r>
    </w:p>
    <w:p w:rsidR="00CE17B6" w:rsidRPr="00A91B26" w:rsidP="00EC77E7">
      <w:pPr>
        <w:spacing w:before="280" w:after="280" w:line="480" w:lineRule="auto"/>
        <w:ind w:left="416" w:hanging="416" w:hangingChars="160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>2</w:t>
      </w:r>
      <w:r w:rsidR="00EC77E7">
        <w:rPr>
          <w:rFonts w:ascii="宋体" w:eastAsia="宋体" w:hAnsi="宋体" w:cs="宋体" w:hint="eastAsia"/>
          <w:sz w:val="26"/>
        </w:rPr>
        <w:t>、</w:t>
      </w:r>
      <w:r w:rsidR="00495062">
        <w:rPr>
          <w:rFonts w:ascii="宋体" w:eastAsia="宋体" w:hAnsi="宋体" w:cs="宋体" w:hint="eastAsia"/>
          <w:sz w:val="26"/>
        </w:rPr>
        <w:t>各部门主管</w:t>
      </w:r>
      <w:r w:rsidRPr="00A91B26">
        <w:rPr>
          <w:rFonts w:ascii="宋体" w:eastAsia="宋体" w:hAnsi="宋体" w:cs="宋体" w:hint="eastAsia"/>
          <w:sz w:val="26"/>
        </w:rPr>
        <w:t>对各自下属进行初步评定后，按规定提出晋升申请（附件二）。</w:t>
      </w:r>
    </w:p>
    <w:p w:rsidR="00CE17B6" w:rsidRPr="00A91B26" w:rsidP="00EC77E7">
      <w:pPr>
        <w:spacing w:before="280" w:after="280" w:line="480" w:lineRule="auto"/>
        <w:ind w:left="416" w:hanging="416" w:hangingChars="160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>3</w:t>
      </w:r>
      <w:r w:rsidR="00EC77E7">
        <w:rPr>
          <w:rFonts w:ascii="宋体" w:eastAsia="宋体" w:hAnsi="宋体" w:cs="宋体" w:hint="eastAsia"/>
          <w:sz w:val="26"/>
        </w:rPr>
        <w:t>、</w:t>
      </w:r>
      <w:r w:rsidR="00495062">
        <w:rPr>
          <w:rFonts w:ascii="宋体" w:eastAsia="宋体" w:hAnsi="宋体" w:cs="宋体" w:hint="eastAsia"/>
          <w:sz w:val="26"/>
        </w:rPr>
        <w:t>人力资源部对各部门提报之人员进行资格审查，符合晋升资格者将同意评估</w:t>
      </w:r>
      <w:r w:rsidRPr="00A91B26">
        <w:rPr>
          <w:rFonts w:ascii="宋体" w:eastAsia="宋体" w:hAnsi="宋体" w:cs="宋体" w:hint="eastAsia"/>
          <w:sz w:val="26"/>
        </w:rPr>
        <w:t>，否则退回申请部门。</w:t>
      </w:r>
    </w:p>
    <w:p w:rsidR="00CE17B6" w:rsidRPr="00A91B26" w:rsidP="00EC77E7">
      <w:pPr>
        <w:spacing w:before="280" w:after="280" w:line="480" w:lineRule="auto"/>
        <w:ind w:left="416" w:hanging="416" w:hangingChars="160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>4</w:t>
      </w:r>
      <w:r w:rsidR="00EC77E7">
        <w:rPr>
          <w:rFonts w:ascii="宋体" w:eastAsia="宋体" w:hAnsi="宋体" w:cs="宋体" w:hint="eastAsia"/>
          <w:sz w:val="26"/>
        </w:rPr>
        <w:t>、</w:t>
      </w:r>
      <w:r w:rsidR="00495062">
        <w:rPr>
          <w:rFonts w:ascii="宋体" w:eastAsia="宋体" w:hAnsi="宋体" w:cs="宋体" w:hint="eastAsia"/>
          <w:sz w:val="26"/>
        </w:rPr>
        <w:t>人力资源部</w:t>
      </w:r>
      <w:r w:rsidRPr="00A91B26">
        <w:rPr>
          <w:rFonts w:ascii="宋体" w:eastAsia="宋体" w:hAnsi="宋体" w:cs="宋体" w:hint="eastAsia"/>
          <w:sz w:val="26"/>
        </w:rPr>
        <w:t>对被评人进行评议，根据需要进行公开讨论或个别面谈，并填写考核评估表（附件三）。</w:t>
      </w:r>
    </w:p>
    <w:p w:rsidR="00CE17B6" w:rsidRPr="00A91B26" w:rsidP="00EC77E7">
      <w:pPr>
        <w:spacing w:before="280" w:after="280" w:line="480" w:lineRule="auto"/>
        <w:ind w:left="416" w:hanging="416" w:hangingChars="160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>5</w:t>
      </w:r>
      <w:r w:rsidR="00EC77E7">
        <w:rPr>
          <w:rFonts w:ascii="宋体" w:eastAsia="宋体" w:hAnsi="宋体" w:cs="宋体" w:hint="eastAsia"/>
          <w:sz w:val="26"/>
        </w:rPr>
        <w:t>、</w:t>
      </w:r>
      <w:r w:rsidR="00495062">
        <w:rPr>
          <w:rFonts w:ascii="宋体" w:eastAsia="宋体" w:hAnsi="宋体" w:cs="宋体" w:hint="eastAsia"/>
          <w:sz w:val="26"/>
        </w:rPr>
        <w:t>人力资源部依</w:t>
      </w:r>
      <w:r w:rsidRPr="00A91B26">
        <w:rPr>
          <w:rFonts w:ascii="宋体" w:eastAsia="宋体" w:hAnsi="宋体" w:cs="宋体" w:hint="eastAsia"/>
          <w:sz w:val="26"/>
        </w:rPr>
        <w:t>考核</w:t>
      </w:r>
      <w:r w:rsidR="00495062">
        <w:rPr>
          <w:rFonts w:ascii="宋体" w:eastAsia="宋体" w:hAnsi="宋体" w:cs="宋体" w:hint="eastAsia"/>
          <w:sz w:val="26"/>
        </w:rPr>
        <w:t>评估表进行结果汇总，并依核定权限将考核决议结果呈相应主管</w:t>
      </w:r>
      <w:r w:rsidRPr="00A91B26">
        <w:rPr>
          <w:rFonts w:ascii="宋体" w:eastAsia="宋体" w:hAnsi="宋体" w:cs="宋体" w:hint="eastAsia"/>
          <w:sz w:val="26"/>
        </w:rPr>
        <w:t>核准后正式生效。</w:t>
      </w:r>
    </w:p>
    <w:p w:rsidR="00CE17B6" w:rsidRPr="00A91B26" w:rsidP="00EC77E7">
      <w:pPr>
        <w:spacing w:before="280" w:after="280" w:line="480" w:lineRule="auto"/>
        <w:ind w:left="416" w:hanging="416" w:hangingChars="160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>6</w:t>
      </w:r>
      <w:r w:rsidR="00EC77E7">
        <w:rPr>
          <w:rFonts w:ascii="宋体" w:eastAsia="宋体" w:hAnsi="宋体" w:cs="宋体" w:hint="eastAsia"/>
          <w:sz w:val="26"/>
        </w:rPr>
        <w:t>、</w:t>
      </w:r>
      <w:r w:rsidR="00495062">
        <w:rPr>
          <w:rFonts w:ascii="宋体" w:eastAsia="宋体" w:hAnsi="宋体" w:cs="宋体" w:hint="eastAsia"/>
          <w:sz w:val="26"/>
        </w:rPr>
        <w:t>人力资源部</w:t>
      </w:r>
      <w:r w:rsidRPr="00A91B26">
        <w:rPr>
          <w:rFonts w:ascii="宋体" w:eastAsia="宋体" w:hAnsi="宋体" w:cs="宋体" w:hint="eastAsia"/>
          <w:sz w:val="26"/>
        </w:rPr>
        <w:t>部将晋升结果公布，</w:t>
      </w:r>
      <w:r w:rsidRPr="00A91B26" w:rsidR="007E64A4">
        <w:rPr>
          <w:rFonts w:ascii="宋体" w:eastAsia="宋体" w:hAnsi="宋体" w:cs="宋体" w:hint="eastAsia"/>
          <w:sz w:val="26"/>
        </w:rPr>
        <w:t>并将晋升情况知会相关部门备案以做相应调整，晋升者</w:t>
      </w:r>
      <w:r w:rsidR="00495062">
        <w:rPr>
          <w:rFonts w:ascii="宋体" w:eastAsia="宋体" w:hAnsi="宋体" w:cs="宋体" w:hint="eastAsia"/>
          <w:sz w:val="26"/>
        </w:rPr>
        <w:t>以提升信</w:t>
      </w:r>
      <w:r w:rsidRPr="00A91B26" w:rsidR="007E64A4">
        <w:rPr>
          <w:rFonts w:ascii="宋体" w:eastAsia="宋体" w:hAnsi="宋体" w:cs="宋体" w:hint="eastAsia"/>
          <w:sz w:val="26"/>
        </w:rPr>
        <w:t>形式个别通知。</w:t>
      </w:r>
    </w:p>
    <w:p w:rsidR="007E64A4" w:rsidRPr="00A91B26" w:rsidP="00495062">
      <w:pPr>
        <w:spacing w:before="280" w:after="280" w:line="480" w:lineRule="auto"/>
        <w:ind w:left="416" w:hanging="416" w:hangingChars="160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>7</w:t>
      </w:r>
      <w:r w:rsidR="00EC77E7">
        <w:rPr>
          <w:rFonts w:ascii="宋体" w:eastAsia="宋体" w:hAnsi="宋体" w:cs="宋体" w:hint="eastAsia"/>
          <w:sz w:val="26"/>
        </w:rPr>
        <w:t>、</w:t>
      </w:r>
      <w:r w:rsidR="00495062">
        <w:rPr>
          <w:rFonts w:ascii="宋体" w:eastAsia="宋体" w:hAnsi="宋体" w:cs="宋体" w:hint="eastAsia"/>
          <w:sz w:val="26"/>
        </w:rPr>
        <w:t>晋升人员接到提升信</w:t>
      </w:r>
      <w:r w:rsidRPr="00A91B26">
        <w:rPr>
          <w:rFonts w:ascii="宋体" w:eastAsia="宋体" w:hAnsi="宋体" w:cs="宋体" w:hint="eastAsia"/>
          <w:sz w:val="26"/>
        </w:rPr>
        <w:t>后，应在指定期限内办妥工作交接手续，就任新职。</w:t>
      </w:r>
    </w:p>
    <w:p w:rsidR="007E64A4" w:rsidRPr="00A91B26" w:rsidP="00EC77E7">
      <w:pPr>
        <w:spacing w:before="280" w:after="280" w:line="480" w:lineRule="auto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>（5）晋升考核办法</w:t>
      </w:r>
    </w:p>
    <w:p w:rsidR="007E64A4" w:rsidRPr="00A91B26" w:rsidP="00EC77E7">
      <w:pPr>
        <w:spacing w:before="280" w:after="280" w:line="480" w:lineRule="auto"/>
        <w:ind w:left="416" w:hanging="416" w:hangingChars="160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>1</w:t>
      </w:r>
      <w:r w:rsidR="00EC77E7">
        <w:rPr>
          <w:rFonts w:ascii="宋体" w:eastAsia="宋体" w:hAnsi="宋体" w:cs="宋体" w:hint="eastAsia"/>
          <w:sz w:val="26"/>
        </w:rPr>
        <w:t>、</w:t>
      </w:r>
      <w:r w:rsidRPr="00A91B26">
        <w:rPr>
          <w:rFonts w:ascii="宋体" w:eastAsia="宋体" w:hAnsi="宋体" w:cs="宋体" w:hint="eastAsia"/>
          <w:sz w:val="26"/>
        </w:rPr>
        <w:t>述职报告：由晋升候选人提交述职报告及后续工作目标。</w:t>
      </w:r>
    </w:p>
    <w:p w:rsidR="007E64A4" w:rsidRPr="00A91B26" w:rsidP="00EC77E7">
      <w:pPr>
        <w:spacing w:before="280" w:after="280" w:line="480" w:lineRule="auto"/>
        <w:ind w:left="416" w:hanging="416" w:hangingChars="160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>2</w:t>
      </w:r>
      <w:r w:rsidR="00EC77E7">
        <w:rPr>
          <w:rFonts w:ascii="宋体" w:eastAsia="宋体" w:hAnsi="宋体" w:cs="宋体" w:hint="eastAsia"/>
          <w:sz w:val="26"/>
        </w:rPr>
        <w:t>、</w:t>
      </w:r>
      <w:r w:rsidRPr="00A91B26">
        <w:rPr>
          <w:rFonts w:ascii="宋体" w:eastAsia="宋体" w:hAnsi="宋体" w:cs="宋体" w:hint="eastAsia"/>
          <w:sz w:val="26"/>
        </w:rPr>
        <w:t>笔试：依职种不同，对一些能力项目可以笔试、口试、实操或提出</w:t>
      </w:r>
      <w:r w:rsidRPr="00A91B26" w:rsidR="00B961E3">
        <w:rPr>
          <w:rFonts w:ascii="宋体" w:eastAsia="宋体" w:hAnsi="宋体" w:cs="宋体" w:hint="eastAsia"/>
          <w:sz w:val="26"/>
        </w:rPr>
        <w:t>论文，由人</w:t>
      </w:r>
      <w:r w:rsidR="00DF6943">
        <w:rPr>
          <w:rFonts w:ascii="宋体" w:eastAsia="宋体" w:hAnsi="宋体" w:cs="宋体" w:hint="eastAsia"/>
          <w:sz w:val="26"/>
        </w:rPr>
        <w:t>力资源</w:t>
      </w:r>
      <w:r w:rsidRPr="00A91B26" w:rsidR="00B961E3">
        <w:rPr>
          <w:rFonts w:ascii="宋体" w:eastAsia="宋体" w:hAnsi="宋体" w:cs="宋体" w:hint="eastAsia"/>
          <w:sz w:val="26"/>
        </w:rPr>
        <w:t>部统一安排。各部门经理协助人</w:t>
      </w:r>
      <w:r w:rsidR="00DF6943">
        <w:rPr>
          <w:rFonts w:ascii="宋体" w:eastAsia="宋体" w:hAnsi="宋体" w:cs="宋体" w:hint="eastAsia"/>
          <w:sz w:val="26"/>
        </w:rPr>
        <w:t>力资源部</w:t>
      </w:r>
      <w:r w:rsidRPr="00A91B26" w:rsidR="00B961E3">
        <w:rPr>
          <w:rFonts w:ascii="宋体" w:eastAsia="宋体" w:hAnsi="宋体" w:cs="宋体" w:hint="eastAsia"/>
          <w:sz w:val="26"/>
        </w:rPr>
        <w:t>建立、健全公司考试题库。</w:t>
      </w:r>
    </w:p>
    <w:p w:rsidR="00B961E3" w:rsidRPr="00A91B26" w:rsidP="00EC77E7">
      <w:pPr>
        <w:spacing w:before="280" w:after="280" w:line="480" w:lineRule="auto"/>
        <w:ind w:left="416" w:hanging="416" w:hangingChars="160"/>
        <w:rPr>
          <w:rFonts w:ascii="宋体" w:hAnsi="宋体" w:hint="eastAsia"/>
        </w:rPr>
      </w:pPr>
      <w:r w:rsidRPr="00A91B26">
        <w:rPr>
          <w:rFonts w:ascii="宋体" w:eastAsia="宋体" w:hAnsi="宋体" w:cs="宋体" w:hint="eastAsia"/>
          <w:sz w:val="26"/>
        </w:rPr>
        <w:t>3</w:t>
      </w:r>
      <w:r w:rsidR="00EC77E7">
        <w:rPr>
          <w:rFonts w:ascii="宋体" w:eastAsia="宋体" w:hAnsi="宋体" w:cs="宋体" w:hint="eastAsia"/>
          <w:sz w:val="26"/>
        </w:rPr>
        <w:t>、</w:t>
      </w:r>
      <w:r w:rsidRPr="00A91B26">
        <w:rPr>
          <w:rFonts w:ascii="宋体" w:eastAsia="宋体" w:hAnsi="宋体" w:cs="宋体" w:hint="eastAsia"/>
          <w:sz w:val="26"/>
        </w:rPr>
        <w:t>考核评估表：人</w:t>
      </w:r>
      <w:r w:rsidR="00DF6943">
        <w:rPr>
          <w:rFonts w:ascii="宋体" w:eastAsia="宋体" w:hAnsi="宋体" w:cs="宋体" w:hint="eastAsia"/>
          <w:sz w:val="26"/>
        </w:rPr>
        <w:t>力资源部依被评人平日工作绩效及人事档案等相关书面材料</w:t>
      </w:r>
      <w:r w:rsidRPr="00A91B26">
        <w:rPr>
          <w:rFonts w:ascii="宋体" w:eastAsia="宋体" w:hAnsi="宋体" w:cs="宋体" w:hint="eastAsia"/>
          <w:sz w:val="26"/>
        </w:rPr>
        <w:t>，从知识经验、技能、个人特质、价</w:t>
      </w:r>
      <w:r w:rsidRPr="00A91B26" w:rsidR="00997D11">
        <w:rPr>
          <w:rFonts w:ascii="宋体" w:eastAsia="宋体" w:hAnsi="宋体" w:cs="宋体" w:hint="eastAsia"/>
          <w:sz w:val="26"/>
        </w:rPr>
        <w:t>值观等方面进行考核评议（附件三）。</w:t>
      </w:r>
    </w:p>
    <w:p w:rsidR="00A91B26" w:rsidRPr="00A91B26" w:rsidP="00EC77E7">
      <w:pPr>
        <w:spacing w:before="280" w:after="280" w:line="480" w:lineRule="auto"/>
        <w:rPr>
          <w:rFonts w:ascii="宋体" w:hAnsi="宋体" w:hint="eastAsia"/>
        </w:rPr>
      </w:pPr>
      <w:r w:rsidRPr="00A91B26" w:rsidR="00997D11">
        <w:rPr>
          <w:rFonts w:ascii="宋体" w:eastAsia="宋体" w:hAnsi="宋体" w:cs="宋体" w:hint="eastAsia"/>
          <w:sz w:val="26"/>
        </w:rPr>
        <w:t>（6）晋升核决权限</w:t>
      </w:r>
    </w:p>
    <w:tbl>
      <w:tblPr>
        <w:tblStyle w:val="TableGrid"/>
        <w:tblW w:w="0" w:type="auto"/>
        <w:tblLook w:val="01E0"/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W w:w="0" w:type="auto"/>
          <w:tblLook w:val="01E0"/>
        </w:tblPrEx>
        <w:tc>
          <w:tcPr>
            <w:tcW w:w="1420" w:type="dxa"/>
          </w:tcPr>
          <w:p w:rsidR="008B5DF5" w:rsidRPr="008B5DF5" w:rsidP="008B5DF5">
            <w:pPr>
              <w:adjustRightInd w:val="0"/>
              <w:snapToGrid w:val="0"/>
              <w:spacing w:before="280" w:after="280" w:line="480" w:lineRule="auto"/>
              <w:jc w:val="right"/>
              <w:rPr>
                <w:rFonts w:hint="eastAsia"/>
                <w:sz w:val="18"/>
                <w:szCs w:val="18"/>
              </w:rPr>
            </w:pPr>
            <w:r w:rsidR="00997D11">
              <w:rPr>
                <w:rFonts w:ascii="宋体" w:eastAsia="宋体" w:hAnsi="宋体" w:cs="宋体" w:hint="eastAsia"/>
                <w:sz w:val="26"/>
              </w:rPr>
              <w:t xml:space="preserve">    </w:t>
            </w:r>
            <w:r w:rsidRPr="008B5DF5" w:rsidR="00997D11">
              <w:rPr>
                <w:rFonts w:ascii="宋体" w:eastAsia="宋体" w:hAnsi="宋体" w:cs="宋体" w:hint="eastAsia"/>
                <w:sz w:val="26"/>
                <w:szCs w:val="18"/>
              </w:rPr>
              <w:t xml:space="preserve"> 被评者</w:t>
            </w:r>
          </w:p>
          <w:p w:rsidR="00997D11" w:rsidRPr="008B5DF5" w:rsidP="008B5DF5">
            <w:pPr>
              <w:adjustRightInd w:val="0"/>
              <w:snapToGrid w:val="0"/>
              <w:spacing w:before="280" w:after="280" w:line="480" w:lineRule="auto"/>
              <w:rPr>
                <w:rFonts w:hint="eastAsia"/>
                <w:sz w:val="13"/>
                <w:szCs w:val="13"/>
              </w:rPr>
            </w:pPr>
            <w:r w:rsidRPr="008B5DF5">
              <w:rPr>
                <w:rFonts w:ascii="宋体" w:eastAsia="宋体" w:hAnsi="宋体" w:cs="宋体" w:hint="eastAsia"/>
                <w:sz w:val="26"/>
                <w:szCs w:val="18"/>
              </w:rPr>
              <w:t>评核领导</w:t>
            </w:r>
          </w:p>
        </w:tc>
        <w:tc>
          <w:tcPr>
            <w:tcW w:w="1420" w:type="dxa"/>
          </w:tcPr>
          <w:p w:rsidR="00997D11" w:rsidP="008B5DF5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职员</w:t>
            </w:r>
          </w:p>
        </w:tc>
        <w:tc>
          <w:tcPr>
            <w:tcW w:w="1420" w:type="dxa"/>
          </w:tcPr>
          <w:p w:rsidR="00997D11" w:rsidP="008B5DF5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 w:rsidR="00A91B26">
              <w:rPr>
                <w:rFonts w:ascii="宋体" w:eastAsia="宋体" w:hAnsi="宋体" w:cs="宋体" w:hint="eastAsia"/>
                <w:sz w:val="26"/>
              </w:rPr>
              <w:t>主管</w:t>
            </w:r>
          </w:p>
        </w:tc>
        <w:tc>
          <w:tcPr>
            <w:tcW w:w="1420" w:type="dxa"/>
          </w:tcPr>
          <w:p w:rsidR="00997D11" w:rsidP="008B5DF5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 w:rsidR="00A91B26">
              <w:rPr>
                <w:rFonts w:ascii="宋体" w:eastAsia="宋体" w:hAnsi="宋体" w:cs="宋体" w:hint="eastAsia"/>
                <w:sz w:val="26"/>
              </w:rPr>
              <w:t>经理助理</w:t>
            </w:r>
          </w:p>
        </w:tc>
        <w:tc>
          <w:tcPr>
            <w:tcW w:w="1421" w:type="dxa"/>
          </w:tcPr>
          <w:p w:rsidR="00997D11" w:rsidP="008B5DF5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 w:rsidR="00A91B26">
              <w:rPr>
                <w:rFonts w:ascii="宋体" w:eastAsia="宋体" w:hAnsi="宋体" w:cs="宋体" w:hint="eastAsia"/>
                <w:sz w:val="26"/>
              </w:rPr>
              <w:t>副经理</w:t>
            </w:r>
          </w:p>
        </w:tc>
        <w:tc>
          <w:tcPr>
            <w:tcW w:w="1421" w:type="dxa"/>
          </w:tcPr>
          <w:p w:rsidR="00997D11" w:rsidP="008B5DF5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 w:rsidR="00A91B26">
              <w:rPr>
                <w:rFonts w:ascii="宋体" w:eastAsia="宋体" w:hAnsi="宋体" w:cs="宋体" w:hint="eastAsia"/>
                <w:sz w:val="26"/>
              </w:rPr>
              <w:t>经理</w:t>
            </w:r>
          </w:p>
        </w:tc>
      </w:tr>
      <w:tr>
        <w:tblPrEx>
          <w:tblW w:w="0" w:type="auto"/>
          <w:tblLook w:val="01E0"/>
        </w:tblPrEx>
        <w:tc>
          <w:tcPr>
            <w:tcW w:w="1420" w:type="dxa"/>
          </w:tcPr>
          <w:p w:rsidR="00997D11" w:rsidP="008B5DF5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主管</w:t>
            </w:r>
          </w:p>
        </w:tc>
        <w:tc>
          <w:tcPr>
            <w:tcW w:w="1420" w:type="dxa"/>
          </w:tcPr>
          <w:p/>
        </w:tc>
        <w:tc>
          <w:tcPr>
            <w:tcW w:w="1420" w:type="dxa"/>
          </w:tcPr>
          <w:p/>
        </w:tc>
        <w:tc>
          <w:tcPr>
            <w:tcW w:w="1420" w:type="dxa"/>
          </w:tcPr>
          <w:p/>
        </w:tc>
        <w:tc>
          <w:tcPr>
            <w:tcW w:w="1421" w:type="dxa"/>
          </w:tcPr>
          <w:p/>
        </w:tc>
        <w:tc>
          <w:tcPr>
            <w:tcW w:w="1421" w:type="dxa"/>
          </w:tcPr>
          <w:p/>
        </w:tc>
      </w:tr>
      <w:tr>
        <w:tblPrEx>
          <w:tblW w:w="0" w:type="auto"/>
          <w:tblLook w:val="01E0"/>
        </w:tblPrEx>
        <w:tc>
          <w:tcPr>
            <w:tcW w:w="1420" w:type="dxa"/>
          </w:tcPr>
          <w:p w:rsidR="00997D11" w:rsidP="008B5DF5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助理</w:t>
            </w:r>
          </w:p>
        </w:tc>
        <w:tc>
          <w:tcPr>
            <w:tcW w:w="1420" w:type="dxa"/>
          </w:tcPr>
          <w:p w:rsidR="00997D11" w:rsidP="008B5DF5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提</w:t>
            </w:r>
          </w:p>
        </w:tc>
        <w:tc>
          <w:tcPr>
            <w:tcW w:w="1420" w:type="dxa"/>
          </w:tcPr>
          <w:p/>
        </w:tc>
        <w:tc>
          <w:tcPr>
            <w:tcW w:w="1420" w:type="dxa"/>
          </w:tcPr>
          <w:p/>
        </w:tc>
        <w:tc>
          <w:tcPr>
            <w:tcW w:w="1421" w:type="dxa"/>
          </w:tcPr>
          <w:p/>
        </w:tc>
        <w:tc>
          <w:tcPr>
            <w:tcW w:w="1421" w:type="dxa"/>
          </w:tcPr>
          <w:p/>
        </w:tc>
      </w:tr>
      <w:tr>
        <w:tblPrEx>
          <w:tblW w:w="0" w:type="auto"/>
          <w:tblLook w:val="01E0"/>
        </w:tblPrEx>
        <w:tc>
          <w:tcPr>
            <w:tcW w:w="1420" w:type="dxa"/>
          </w:tcPr>
          <w:p w:rsidR="00997D11" w:rsidP="008B5DF5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副经理</w:t>
            </w:r>
          </w:p>
        </w:tc>
        <w:tc>
          <w:tcPr>
            <w:tcW w:w="1420" w:type="dxa"/>
          </w:tcPr>
          <w:p w:rsidR="00997D11" w:rsidP="008B5DF5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评</w:t>
            </w:r>
          </w:p>
        </w:tc>
        <w:tc>
          <w:tcPr>
            <w:tcW w:w="1420" w:type="dxa"/>
          </w:tcPr>
          <w:p w:rsidR="00997D11" w:rsidP="008B5DF5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提</w:t>
            </w:r>
          </w:p>
        </w:tc>
        <w:tc>
          <w:tcPr>
            <w:tcW w:w="1420" w:type="dxa"/>
          </w:tcPr>
          <w:p/>
        </w:tc>
        <w:tc>
          <w:tcPr>
            <w:tcW w:w="1421" w:type="dxa"/>
          </w:tcPr>
          <w:p/>
        </w:tc>
        <w:tc>
          <w:tcPr>
            <w:tcW w:w="1421" w:type="dxa"/>
          </w:tcPr>
          <w:p/>
        </w:tc>
      </w:tr>
      <w:tr>
        <w:tblPrEx>
          <w:tblW w:w="0" w:type="auto"/>
          <w:tblLook w:val="01E0"/>
        </w:tblPrEx>
        <w:tc>
          <w:tcPr>
            <w:tcW w:w="1420" w:type="dxa"/>
          </w:tcPr>
          <w:p w:rsidR="00997D11" w:rsidP="008B5DF5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经理</w:t>
            </w:r>
          </w:p>
        </w:tc>
        <w:tc>
          <w:tcPr>
            <w:tcW w:w="1420" w:type="dxa"/>
          </w:tcPr>
          <w:p w:rsidR="00997D11" w:rsidP="008B5DF5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决</w:t>
            </w:r>
          </w:p>
        </w:tc>
        <w:tc>
          <w:tcPr>
            <w:tcW w:w="1420" w:type="dxa"/>
          </w:tcPr>
          <w:p w:rsidR="00997D11" w:rsidP="008B5DF5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评</w:t>
            </w:r>
          </w:p>
        </w:tc>
        <w:tc>
          <w:tcPr>
            <w:tcW w:w="1420" w:type="dxa"/>
          </w:tcPr>
          <w:p w:rsidR="00997D11" w:rsidP="008B5DF5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提</w:t>
            </w:r>
          </w:p>
        </w:tc>
        <w:tc>
          <w:tcPr>
            <w:tcW w:w="1421" w:type="dxa"/>
          </w:tcPr>
          <w:p w:rsidR="00997D11" w:rsidP="008B5DF5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提</w:t>
            </w:r>
          </w:p>
        </w:tc>
        <w:tc>
          <w:tcPr>
            <w:tcW w:w="1421" w:type="dxa"/>
          </w:tcPr>
          <w:p/>
        </w:tc>
      </w:tr>
      <w:tr>
        <w:tblPrEx>
          <w:tblW w:w="0" w:type="auto"/>
          <w:tblLook w:val="01E0"/>
        </w:tblPrEx>
        <w:tc>
          <w:tcPr>
            <w:tcW w:w="1420" w:type="dxa"/>
          </w:tcPr>
          <w:p w:rsidR="00997D11" w:rsidP="008B5DF5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副总经理</w:t>
            </w:r>
          </w:p>
        </w:tc>
        <w:tc>
          <w:tcPr>
            <w:tcW w:w="1420" w:type="dxa"/>
          </w:tcPr>
          <w:p/>
        </w:tc>
        <w:tc>
          <w:tcPr>
            <w:tcW w:w="1420" w:type="dxa"/>
          </w:tcPr>
          <w:p w:rsidR="00997D11" w:rsidP="008B5DF5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决</w:t>
            </w:r>
          </w:p>
        </w:tc>
        <w:tc>
          <w:tcPr>
            <w:tcW w:w="1420" w:type="dxa"/>
          </w:tcPr>
          <w:p w:rsidR="00997D11" w:rsidP="008B5DF5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评</w:t>
            </w:r>
          </w:p>
        </w:tc>
        <w:tc>
          <w:tcPr>
            <w:tcW w:w="1421" w:type="dxa"/>
          </w:tcPr>
          <w:p w:rsidR="00997D11" w:rsidP="008B5DF5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评</w:t>
            </w:r>
          </w:p>
        </w:tc>
        <w:tc>
          <w:tcPr>
            <w:tcW w:w="1421" w:type="dxa"/>
          </w:tcPr>
          <w:p w:rsidR="00997D11" w:rsidP="008B5DF5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提</w:t>
            </w:r>
          </w:p>
        </w:tc>
      </w:tr>
      <w:tr>
        <w:tblPrEx>
          <w:tblW w:w="0" w:type="auto"/>
          <w:tblLook w:val="01E0"/>
        </w:tblPrEx>
        <w:tc>
          <w:tcPr>
            <w:tcW w:w="1420" w:type="dxa"/>
          </w:tcPr>
          <w:p w:rsidR="00997D11" w:rsidP="008B5DF5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总经理</w:t>
            </w:r>
          </w:p>
        </w:tc>
        <w:tc>
          <w:tcPr>
            <w:tcW w:w="1420" w:type="dxa"/>
          </w:tcPr>
          <w:p/>
        </w:tc>
        <w:tc>
          <w:tcPr>
            <w:tcW w:w="1420" w:type="dxa"/>
          </w:tcPr>
          <w:p/>
        </w:tc>
        <w:tc>
          <w:tcPr>
            <w:tcW w:w="1420" w:type="dxa"/>
          </w:tcPr>
          <w:p w:rsidR="00997D11" w:rsidP="008B5DF5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决</w:t>
            </w:r>
          </w:p>
        </w:tc>
        <w:tc>
          <w:tcPr>
            <w:tcW w:w="1421" w:type="dxa"/>
          </w:tcPr>
          <w:p w:rsidR="00997D11" w:rsidP="008B5DF5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决</w:t>
            </w:r>
          </w:p>
        </w:tc>
        <w:tc>
          <w:tcPr>
            <w:tcW w:w="1421" w:type="dxa"/>
          </w:tcPr>
          <w:p w:rsidR="00997D11" w:rsidP="008B5DF5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评</w:t>
            </w:r>
          </w:p>
        </w:tc>
      </w:tr>
      <w:tr>
        <w:tblPrEx>
          <w:tblW w:w="0" w:type="auto"/>
          <w:tblLook w:val="01E0"/>
        </w:tblPrEx>
        <w:tc>
          <w:tcPr>
            <w:tcW w:w="1420" w:type="dxa"/>
          </w:tcPr>
          <w:p w:rsidR="00997D11" w:rsidP="008B5DF5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董事长</w:t>
            </w:r>
          </w:p>
        </w:tc>
        <w:tc>
          <w:tcPr>
            <w:tcW w:w="1420" w:type="dxa"/>
          </w:tcPr>
          <w:p/>
        </w:tc>
        <w:tc>
          <w:tcPr>
            <w:tcW w:w="1420" w:type="dxa"/>
          </w:tcPr>
          <w:p/>
        </w:tc>
        <w:tc>
          <w:tcPr>
            <w:tcW w:w="1420" w:type="dxa"/>
          </w:tcPr>
          <w:p/>
        </w:tc>
        <w:tc>
          <w:tcPr>
            <w:tcW w:w="1421" w:type="dxa"/>
          </w:tcPr>
          <w:p/>
        </w:tc>
        <w:tc>
          <w:tcPr>
            <w:tcW w:w="1421" w:type="dxa"/>
          </w:tcPr>
          <w:p w:rsidR="00997D11" w:rsidP="008B5DF5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决</w:t>
            </w:r>
          </w:p>
        </w:tc>
      </w:tr>
    </w:tbl>
    <w:p w:rsidR="00997D11" w:rsidP="00EC77E7">
      <w:pPr>
        <w:spacing w:before="280" w:after="280" w:line="480" w:lineRule="auto"/>
        <w:rPr>
          <w:rFonts w:hint="eastAsia"/>
        </w:rPr>
      </w:pPr>
      <w:r>
        <w:rPr>
          <w:rFonts w:ascii="宋体" w:eastAsia="宋体" w:hAnsi="宋体" w:cs="宋体" w:hint="eastAsia"/>
          <w:sz w:val="26"/>
        </w:rPr>
        <w:t>（7）员工晋升后的薪资调整，由晋升核准之日起重新核定。</w:t>
      </w:r>
    </w:p>
    <w:p w:rsidR="00997D11" w:rsidP="00EC77E7">
      <w:pPr>
        <w:spacing w:before="280" w:after="280" w:line="480" w:lineRule="auto"/>
        <w:rPr>
          <w:rFonts w:hint="eastAsia"/>
        </w:rPr>
      </w:pPr>
      <w:r>
        <w:rPr>
          <w:rFonts w:ascii="宋体" w:eastAsia="宋体" w:hAnsi="宋体" w:cs="宋体" w:hint="eastAsia"/>
          <w:sz w:val="26"/>
        </w:rPr>
        <w:t>6.本办法自总经理核准后实施，修改亦同。</w:t>
      </w:r>
    </w:p>
    <w:p w:rsidR="00997D11" w:rsidP="00EC77E7">
      <w:pPr>
        <w:spacing w:before="280" w:after="280" w:line="480" w:lineRule="auto"/>
        <w:rPr>
          <w:rFonts w:hint="eastAsia"/>
        </w:rPr>
      </w:pPr>
      <w:r>
        <w:rPr>
          <w:rFonts w:ascii="宋体" w:eastAsia="宋体" w:hAnsi="宋体" w:cs="宋体" w:hint="eastAsia"/>
          <w:sz w:val="26"/>
        </w:rPr>
        <w:t>7.相关附件</w:t>
      </w:r>
    </w:p>
    <w:p w:rsidR="00997D11" w:rsidP="00EC77E7">
      <w:pPr>
        <w:spacing w:before="280" w:after="280" w:line="480" w:lineRule="auto"/>
        <w:rPr>
          <w:rFonts w:hint="eastAsia"/>
        </w:rPr>
      </w:pPr>
      <w:r>
        <w:rPr>
          <w:rFonts w:ascii="宋体" w:eastAsia="宋体" w:hAnsi="宋体" w:cs="宋体" w:hint="eastAsia"/>
          <w:sz w:val="26"/>
        </w:rPr>
        <w:t>附件一：晋升工作流程</w:t>
      </w:r>
    </w:p>
    <w:p w:rsidR="00997D11" w:rsidP="00EC77E7">
      <w:pPr>
        <w:spacing w:before="280" w:after="280" w:line="480" w:lineRule="auto"/>
        <w:rPr>
          <w:rFonts w:hint="eastAsia"/>
        </w:rPr>
      </w:pPr>
      <w:r>
        <w:rPr>
          <w:rFonts w:ascii="宋体" w:eastAsia="宋体" w:hAnsi="宋体" w:cs="宋体" w:hint="eastAsia"/>
          <w:sz w:val="26"/>
        </w:rPr>
        <w:t>附件二：员工晋升申请表</w:t>
      </w:r>
    </w:p>
    <w:p w:rsidR="00997D11" w:rsidP="00EC77E7">
      <w:pPr>
        <w:spacing w:before="280" w:after="280" w:line="480" w:lineRule="auto"/>
        <w:rPr>
          <w:rFonts w:hint="eastAsia"/>
        </w:rPr>
      </w:pPr>
      <w:r>
        <w:rPr>
          <w:rFonts w:ascii="宋体" w:eastAsia="宋体" w:hAnsi="宋体" w:cs="宋体" w:hint="eastAsia"/>
          <w:sz w:val="26"/>
        </w:rPr>
        <w:t>附件三：考核评估表</w:t>
      </w:r>
    </w:p>
    <w:p w:rsidR="00997D11" w:rsidP="00EC77E7">
      <w:pPr>
        <w:spacing w:before="280" w:after="280" w:line="480" w:lineRule="auto"/>
        <w:rPr>
          <w:rFonts w:hint="eastAsia"/>
        </w:rPr>
      </w:pPr>
      <w:r>
        <w:rPr>
          <w:rFonts w:ascii="宋体" w:eastAsia="宋体" w:hAnsi="宋体" w:cs="宋体" w:hint="eastAsia"/>
          <w:sz w:val="26"/>
        </w:rPr>
        <w:t>附件一：晋升工作流程</w:t>
      </w:r>
    </w:p>
    <w:p w:rsidR="00997D11" w:rsidP="00CE17B6">
      <w:pPr>
        <w:spacing w:before="280" w:after="280" w:line="480" w:lineRule="auto"/>
        <w:rPr>
          <w:rFonts w:hint="eastAsi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45pt;height:23.4pt;margin-top:327.6pt;margin-left:1in;position:absolute;z-index:251678720">
            <v:textbox>
              <w:txbxContent>
                <w:p w:rsidR="00AD2E8D" w:rsidP="000E7F61">
                  <w:pPr>
                    <w:spacing w:before="280" w:after="280" w:line="480" w:lineRule="auto"/>
                    <w:jc w:val="center"/>
                    <w:rPr>
                      <w:rFonts w:hint="eastAsia"/>
                    </w:rPr>
                  </w:pPr>
                  <w:r>
                    <w:rPr>
                      <w:rFonts w:ascii="宋体" w:eastAsia="宋体" w:hAnsi="宋体" w:cs="宋体" w:hint="eastAsia"/>
                      <w:sz w:val="26"/>
                    </w:rPr>
                    <w:t>否决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26" style="flip:x;position:absolute;z-index:251677696" from="100.85pt,273pt" to="101pt,326.05pt">
            <v:stroke endarrow="block"/>
          </v:line>
        </w:pict>
      </w:r>
      <w:r>
        <w:rPr>
          <w:noProof/>
        </w:rPr>
        <w:pict>
          <v:line id="_x0000_s1027" style="flip:y;position:absolute;z-index:251676672" from="101.35pt,269.9pt" to="132.2pt,271.8pt" stroked="t"/>
        </w:pict>
      </w:r>
      <w:r>
        <w:rPr>
          <w:noProof/>
        </w:rPr>
        <w:pict>
          <v:line id="_x0000_s1028" style="flip:x y;position:absolute;z-index:251675648" from="130.9pt,178pt" to="132.45pt,269.15pt">
            <v:stroke endarrow="block"/>
          </v:line>
        </w:pict>
      </w:r>
      <w:r>
        <w:rPr>
          <w:noProof/>
        </w:rPr>
        <w:pict>
          <v:line id="_x0000_s1029" style="flip:x y;position:absolute;z-index:251662336" from="129.5pt,28.3pt" to="130.55pt,96.6pt">
            <v:stroke endarrow="block"/>
          </v:line>
        </w:pict>
      </w:r>
      <w:r>
        <w:rPr>
          <w:noProof/>
        </w:rPr>
        <w:pict>
          <v:line id="_x0000_s1030" style="flip:x;position:absolute;z-index:251667456" from="162.7pt,210.6pt" to="162.7pt,234pt">
            <v:stroke endarrow="block"/>
          </v:line>
        </w:pict>
      </w:r>
      <w:r>
        <w:rPr>
          <w:noProof/>
        </w:rPr>
        <w:pict>
          <v:shape id="_x0000_s1031" type="#_x0000_t202" style="width:81pt;height:23.4pt;margin-top:374.4pt;margin-left:126.7pt;position:absolute;z-index:251674624">
            <v:textbox>
              <w:txbxContent>
                <w:p w:rsidR="000E7F61" w:rsidP="000E7F61">
                  <w:pPr>
                    <w:spacing w:before="280" w:after="280" w:line="480" w:lineRule="auto"/>
                    <w:jc w:val="center"/>
                    <w:rPr>
                      <w:rFonts w:hint="eastAsia"/>
                    </w:rPr>
                  </w:pPr>
                  <w:r>
                    <w:rPr>
                      <w:rFonts w:ascii="宋体" w:eastAsia="宋体" w:hAnsi="宋体" w:cs="宋体" w:hint="eastAsia"/>
                      <w:sz w:val="26"/>
                    </w:rPr>
                    <w:t>晋升手续办理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32" style="flip:x;position:absolute;z-index:251673600" from="162.7pt,351pt" to="162.7pt,374.4pt">
            <v:stroke endarrow="block"/>
          </v:line>
        </w:pict>
      </w:r>
      <w:r>
        <w:rPr>
          <w:noProof/>
        </w:rPr>
        <w:pict>
          <v:shape id="_x0000_s1033" type="#_x0000_t202" style="width:63pt;height:23.4pt;margin-top:327.6pt;margin-left:135.7pt;position:absolute;z-index:251672576">
            <v:textbox>
              <w:txbxContent>
                <w:p w:rsidR="000E7F61" w:rsidP="000E7F61">
                  <w:pPr>
                    <w:spacing w:before="280" w:after="280" w:line="480" w:lineRule="auto"/>
                    <w:jc w:val="center"/>
                    <w:rPr>
                      <w:rFonts w:hint="eastAsia"/>
                    </w:rPr>
                  </w:pPr>
                  <w:r>
                    <w:rPr>
                      <w:rFonts w:ascii="宋体" w:eastAsia="宋体" w:hAnsi="宋体" w:cs="宋体" w:hint="eastAsia"/>
                      <w:sz w:val="26"/>
                    </w:rPr>
                    <w:t>晋升公告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34" style="flip:x;position:absolute;z-index:251671552" from="162.7pt,304.2pt" to="162.7pt,327.6pt">
            <v:stroke endarrow="block"/>
          </v:line>
        </w:pict>
      </w:r>
      <w:r>
        <w:rPr>
          <w:noProof/>
        </w:rPr>
        <w:pict>
          <v:shape id="_x0000_s1035" type="#_x0000_t202" style="width:63pt;height:23.4pt;margin-top:280.8pt;margin-left:135.7pt;position:absolute;z-index:251670528">
            <v:textbox>
              <w:txbxContent>
                <w:p w:rsidR="000E7F61" w:rsidP="000E7F61">
                  <w:pPr>
                    <w:spacing w:before="280" w:after="280" w:line="480" w:lineRule="auto"/>
                    <w:jc w:val="center"/>
                    <w:rPr>
                      <w:rFonts w:hint="eastAsia"/>
                    </w:rPr>
                  </w:pPr>
                  <w:r>
                    <w:rPr>
                      <w:rFonts w:ascii="宋体" w:eastAsia="宋体" w:hAnsi="宋体" w:cs="宋体" w:hint="eastAsia"/>
                      <w:sz w:val="26"/>
                    </w:rPr>
                    <w:t>结果核准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36" style="flip:x;position:absolute;z-index:251669504" from="162.7pt,257.4pt" to="162.7pt,280.8pt">
            <v:stroke endarrow="block"/>
          </v:line>
        </w:pict>
      </w:r>
      <w:r>
        <w:rPr>
          <w:noProof/>
        </w:rPr>
        <w:pict>
          <v:shape id="_x0000_s1037" type="#_x0000_t202" style="width:63pt;height:23.4pt;margin-top:234pt;margin-left:135.7pt;position:absolute;z-index:251668480">
            <v:textbox>
              <w:txbxContent>
                <w:p w:rsidR="000E7F61" w:rsidP="000E7F61">
                  <w:pPr>
                    <w:spacing w:before="280" w:after="280" w:line="480" w:lineRule="auto"/>
                    <w:jc w:val="center"/>
                    <w:rPr>
                      <w:rFonts w:hint="eastAsia"/>
                    </w:rPr>
                  </w:pPr>
                  <w:r>
                    <w:rPr>
                      <w:rFonts w:ascii="宋体" w:eastAsia="宋体" w:hAnsi="宋体" w:cs="宋体" w:hint="eastAsia"/>
                      <w:sz w:val="26"/>
                    </w:rPr>
                    <w:t>结果汇总</w:t>
                  </w:r>
                </w:p>
              </w:txbxContent>
            </v:textbox>
          </v:shape>
        </w:pict>
      </w:r>
      <w:r>
        <w:rPr>
          <w:noProof/>
        </w:rPr>
        <w:pict>
          <v:group id="_x0000_s1038" style="width:63pt;height:62.4pt;margin-top:147.4pt;margin-left:131.5pt;position:absolute;z-index:251666432" coordorigin="4556,3014" coordsize="970,1078"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039" type="#_x0000_t4" style="width:970;height:1078;left:4556;position:absolute;top:3014"/>
            <v:shape id="_x0000_s1040" type="#_x0000_t202" style="width:180;height:624;left:4874;position:absolute;top:3242" stroked="f">
              <v:textbox>
                <w:txbxContent>
                  <w:p w:rsidR="000E7F61" w:rsidRPr="00997D11" w:rsidP="000E7F61">
                    <w:pPr>
                      <w:spacing w:before="280" w:after="280" w:line="480" w:lineRule="exact"/>
                      <w:jc w:val="center"/>
                      <w:rPr>
                        <w:rFonts w:hint="eastAsia"/>
                        <w:spacing w:val="-20"/>
                        <w:sz w:val="18"/>
                        <w:szCs w:val="18"/>
                      </w:rPr>
                    </w:pPr>
                    <w:r w:rsidRPr="00997D11">
                      <w:rPr>
                        <w:rFonts w:ascii="宋体" w:eastAsia="宋体" w:hAnsi="宋体" w:cs="宋体" w:hint="eastAsia"/>
                        <w:spacing w:val="-20"/>
                        <w:sz w:val="26"/>
                        <w:szCs w:val="18"/>
                      </w:rPr>
                      <w:t>资</w:t>
                    </w:r>
                  </w:p>
                  <w:p w:rsidR="000E7F61" w:rsidRPr="00997D11" w:rsidP="000E7F61">
                    <w:pPr>
                      <w:spacing w:before="280" w:after="280" w:line="480" w:lineRule="exact"/>
                      <w:jc w:val="center"/>
                      <w:rPr>
                        <w:rFonts w:hint="eastAsia"/>
                        <w:spacing w:val="-20"/>
                        <w:sz w:val="18"/>
                        <w:szCs w:val="18"/>
                      </w:rPr>
                    </w:pPr>
                    <w:r w:rsidRPr="00997D11">
                      <w:rPr>
                        <w:rFonts w:ascii="宋体" w:eastAsia="宋体" w:hAnsi="宋体" w:cs="宋体" w:hint="eastAsia"/>
                        <w:spacing w:val="-20"/>
                        <w:sz w:val="26"/>
                        <w:szCs w:val="18"/>
                      </w:rPr>
                      <w:t>格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line id="_x0000_s1041" style="flip:x;position:absolute;z-index:251665408" from="162pt,125.4pt" to="162pt,148.8pt">
            <v:stroke endarrow="block"/>
          </v:line>
        </w:pict>
      </w:r>
      <w:r>
        <w:rPr>
          <w:noProof/>
        </w:rPr>
        <w:pict>
          <v:group id="_x0000_s1042" style="width:60.2pt;height:62.4pt;margin-top:63.1pt;margin-left:132.3pt;position:absolute;z-index:251664384" coordorigin="4556,3014" coordsize="970,1078">
            <v:shape id="_x0000_s1043" type="#_x0000_t4" style="width:970;height:1078;left:4556;position:absolute;top:3014"/>
            <v:shape id="_x0000_s1044" type="#_x0000_t202" style="width:180;height:624;left:4874;position:absolute;top:3242" stroked="f">
              <v:textbox>
                <w:txbxContent>
                  <w:p w:rsidR="00997D11" w:rsidRPr="00997D11" w:rsidP="00997D11">
                    <w:pPr>
                      <w:spacing w:before="280" w:after="280" w:line="480" w:lineRule="exact"/>
                      <w:jc w:val="center"/>
                      <w:rPr>
                        <w:rFonts w:hint="eastAsia"/>
                        <w:spacing w:val="-20"/>
                        <w:sz w:val="18"/>
                        <w:szCs w:val="18"/>
                      </w:rPr>
                    </w:pPr>
                    <w:r w:rsidRPr="00997D11">
                      <w:rPr>
                        <w:rFonts w:ascii="宋体" w:eastAsia="宋体" w:hAnsi="宋体" w:cs="宋体" w:hint="eastAsia"/>
                        <w:spacing w:val="-20"/>
                        <w:sz w:val="26"/>
                        <w:szCs w:val="18"/>
                      </w:rPr>
                      <w:t>资</w:t>
                    </w:r>
                  </w:p>
                  <w:p w:rsidR="00997D11" w:rsidRPr="00997D11" w:rsidP="00997D11">
                    <w:pPr>
                      <w:spacing w:before="280" w:after="280" w:line="480" w:lineRule="exact"/>
                      <w:jc w:val="center"/>
                      <w:rPr>
                        <w:rFonts w:hint="eastAsia"/>
                        <w:spacing w:val="-20"/>
                        <w:sz w:val="18"/>
                        <w:szCs w:val="18"/>
                      </w:rPr>
                    </w:pPr>
                    <w:r w:rsidRPr="00997D11">
                      <w:rPr>
                        <w:rFonts w:ascii="宋体" w:eastAsia="宋体" w:hAnsi="宋体" w:cs="宋体" w:hint="eastAsia"/>
                        <w:spacing w:val="-20"/>
                        <w:sz w:val="26"/>
                        <w:szCs w:val="18"/>
                      </w:rPr>
                      <w:t>格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line id="_x0000_s1045" style="flip:x;position:absolute;z-index:251663360" from="162pt,39pt" to="162pt,62.4pt">
            <v:stroke endarrow="block"/>
          </v:line>
        </w:pict>
      </w:r>
      <w:r>
        <w:rPr>
          <w:noProof/>
        </w:rPr>
        <w:pict>
          <v:shape id="_x0000_s1046" type="#_x0000_t202" style="width:63pt;height:23.4pt;margin-top:15.6pt;margin-left:135pt;position:absolute;z-index:251661312">
            <v:textbox>
              <w:txbxContent>
                <w:p w:rsidR="00997D11" w:rsidP="000E7F61">
                  <w:pPr>
                    <w:spacing w:before="280" w:after="280" w:line="480" w:lineRule="auto"/>
                    <w:jc w:val="center"/>
                    <w:rPr>
                      <w:rFonts w:hint="eastAsia"/>
                    </w:rPr>
                  </w:pPr>
                  <w:r>
                    <w:rPr>
                      <w:rFonts w:ascii="宋体" w:eastAsia="宋体" w:hAnsi="宋体" w:cs="宋体" w:hint="eastAsia"/>
                      <w:sz w:val="26"/>
                    </w:rPr>
                    <w:t>晋升申请</w:t>
                  </w:r>
                </w:p>
              </w:txbxContent>
            </v:textbox>
          </v:shape>
        </w:pict>
      </w:r>
      <w:r>
        <w:rPr>
          <w:rFonts w:ascii="宋体" w:eastAsia="宋体" w:hAnsi="宋体" w:cs="宋体" w:hint="eastAsia"/>
          <w:sz w:val="26"/>
        </w:rPr>
        <w:t xml:space="preserve">                   </w:t>
      </w:r>
    </w:p>
    <w:p w:rsidR="00AD2E8D" w:rsidP="00CE17B6">
      <w:pPr>
        <w:spacing w:before="280" w:after="280" w:line="480" w:lineRule="auto"/>
        <w:rPr>
          <w:rFonts w:hint="eastAsia"/>
        </w:rPr>
      </w:pPr>
      <w:r>
        <w:rPr>
          <w:noProof/>
        </w:rPr>
        <w:pict>
          <v:shape id="_x0000_s1047" type="#_x0000_t202" style="width:27pt;height:50.7pt;margin-top:7.8pt;margin-left:109.3pt;position:absolute;z-index:251660288" filled="t" stroked="f" insetpen="f">
            <v:textbox style="layout-flow:vertical-ideographic">
              <w:txbxContent>
                <w:p w:rsidR="000E7F61">
                  <w:pPr>
                    <w:spacing w:before="280" w:after="280" w:line="480" w:lineRule="auto"/>
                    <w:rPr>
                      <w:rFonts w:hint="eastAsia"/>
                    </w:rPr>
                  </w:pPr>
                  <w:r>
                    <w:rPr>
                      <w:rFonts w:ascii="宋体" w:eastAsia="宋体" w:hAnsi="宋体" w:cs="宋体" w:hint="eastAsia"/>
                      <w:sz w:val="26"/>
                    </w:rPr>
                    <w:t>资格不符</w:t>
                  </w:r>
                </w:p>
              </w:txbxContent>
            </v:textbox>
          </v:shape>
        </w:pict>
      </w:r>
    </w:p>
    <w:p w:rsidR="00AD2E8D" w:rsidP="00CE17B6">
      <w:pPr>
        <w:spacing w:before="280" w:after="280" w:line="480" w:lineRule="auto"/>
        <w:rPr>
          <w:rFonts w:hint="eastAsia"/>
        </w:rPr>
      </w:pPr>
      <w:r>
        <w:rPr>
          <w:noProof/>
        </w:rPr>
        <w:pict>
          <v:shape id="_x0000_s1048" type="#_x0000_t202" style="width:81pt;height:23.4pt;margin-top:12.7pt;margin-left:160.5pt;position:absolute;z-index:251658240" stroked="f">
            <v:textbox>
              <w:txbxContent>
                <w:p w:rsidR="000E7F61">
                  <w:pPr>
                    <w:spacing w:before="280" w:after="280" w:line="480" w:lineRule="auto"/>
                    <w:rPr>
                      <w:rFonts w:hint="eastAsia"/>
                    </w:rPr>
                  </w:pPr>
                  <w:r>
                    <w:rPr>
                      <w:rFonts w:ascii="宋体" w:eastAsia="宋体" w:hAnsi="宋体" w:cs="宋体" w:hint="eastAsia"/>
                      <w:sz w:val="26"/>
                    </w:rPr>
                    <w:t>符合晋升资格</w:t>
                  </w:r>
                </w:p>
              </w:txbxContent>
            </v:textbox>
          </v:shape>
        </w:pict>
      </w:r>
    </w:p>
    <w:p w:rsidR="00AD2E8D" w:rsidP="00CE17B6">
      <w:pPr>
        <w:spacing w:before="280" w:after="280" w:line="480" w:lineRule="auto"/>
        <w:rPr>
          <w:rFonts w:hint="eastAsia"/>
        </w:rPr>
      </w:pPr>
      <w:r>
        <w:rPr>
          <w:noProof/>
        </w:rPr>
        <w:pict>
          <v:shape id="_x0000_s1049" type="#_x0000_t202" style="width:36pt;height:22.7pt;margin-top:7.8pt;margin-left:159.8pt;position:absolute;z-index:251659264" stroked="f">
            <v:textbox>
              <w:txbxContent>
                <w:p w:rsidR="000E7F61">
                  <w:pPr>
                    <w:spacing w:before="280" w:after="280" w:line="480" w:lineRule="auto"/>
                    <w:rPr>
                      <w:rFonts w:hint="eastAsia"/>
                    </w:rPr>
                  </w:pPr>
                  <w:r>
                    <w:rPr>
                      <w:rFonts w:ascii="宋体" w:eastAsia="宋体" w:hAnsi="宋体" w:cs="宋体" w:hint="eastAsia"/>
                      <w:sz w:val="26"/>
                    </w:rPr>
                    <w:t>通过</w:t>
                  </w:r>
                </w:p>
              </w:txbxContent>
            </v:textbox>
          </v:shape>
        </w:pict>
      </w:r>
    </w:p>
    <w:p w:rsidR="00AD2E8D" w:rsidP="00CE17B6">
      <w:pPr>
        <w:spacing w:before="280" w:after="280" w:line="480" w:lineRule="auto"/>
        <w:rPr>
          <w:rFonts w:hint="eastAsia"/>
        </w:rPr>
      </w:pPr>
      <w:r>
        <w:rPr>
          <w:rFonts w:ascii="宋体" w:eastAsia="宋体" w:hAnsi="宋体" w:cs="宋体" w:hint="eastAsia"/>
          <w:sz w:val="26"/>
        </w:rPr>
        <w:t>附件二：</w:t>
      </w:r>
    </w:p>
    <w:p w:rsidR="00F4752F" w:rsidRPr="00F4752F" w:rsidP="00F4752F">
      <w:pPr>
        <w:spacing w:before="280" w:after="280" w:line="480" w:lineRule="auto"/>
        <w:jc w:val="center"/>
        <w:rPr>
          <w:rFonts w:ascii="黑体" w:eastAsia="黑体" w:hint="eastAsia"/>
          <w:b/>
          <w:sz w:val="28"/>
          <w:szCs w:val="28"/>
        </w:rPr>
      </w:pPr>
      <w:r w:rsidRPr="00F4752F" w:rsidR="00AD2E8D">
        <w:rPr>
          <w:rFonts w:ascii="宋体" w:eastAsia="宋体" w:hAnsi="宋体" w:cs="宋体" w:hint="eastAsia"/>
          <w:b/>
          <w:sz w:val="26"/>
          <w:szCs w:val="28"/>
        </w:rPr>
        <w:t>员工晋升申请表</w:t>
      </w:r>
    </w:p>
    <w:tbl>
      <w:tblPr>
        <w:tblStyle w:val="TableGrid"/>
        <w:tblW w:w="8452" w:type="dxa"/>
        <w:tblLook w:val="01E0"/>
      </w:tblPr>
      <w:tblGrid>
        <w:gridCol w:w="1004"/>
        <w:gridCol w:w="644"/>
        <w:gridCol w:w="644"/>
        <w:gridCol w:w="502"/>
        <w:gridCol w:w="156"/>
        <w:gridCol w:w="602"/>
        <w:gridCol w:w="350"/>
        <w:gridCol w:w="96"/>
        <w:gridCol w:w="114"/>
        <w:gridCol w:w="602"/>
        <w:gridCol w:w="602"/>
        <w:gridCol w:w="122"/>
        <w:gridCol w:w="172"/>
        <w:gridCol w:w="349"/>
        <w:gridCol w:w="636"/>
        <w:gridCol w:w="80"/>
        <w:gridCol w:w="557"/>
        <w:gridCol w:w="596"/>
        <w:gridCol w:w="624"/>
      </w:tblGrid>
      <w:tr>
        <w:tblPrEx>
          <w:tblW w:w="8452" w:type="dxa"/>
          <w:tblLook w:val="01E0"/>
        </w:tblPrEx>
        <w:trPr>
          <w:trHeight w:val="460"/>
        </w:trPr>
        <w:tc>
          <w:tcPr>
            <w:tcW w:w="1004" w:type="dxa"/>
          </w:tcPr>
          <w:p w:rsidR="00044A52" w:rsidP="00C22543">
            <w:pPr>
              <w:spacing w:before="280" w:after="280" w:line="480" w:lineRule="auto"/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部门</w:t>
            </w:r>
          </w:p>
        </w:tc>
        <w:tc>
          <w:tcPr>
            <w:tcW w:w="1790" w:type="dxa"/>
            <w:gridSpan w:val="3"/>
          </w:tcPr>
          <w:p/>
        </w:tc>
        <w:tc>
          <w:tcPr>
            <w:tcW w:w="1108" w:type="dxa"/>
            <w:gridSpan w:val="3"/>
          </w:tcPr>
          <w:p w:rsidR="00044A52" w:rsidP="00C22543">
            <w:pPr>
              <w:spacing w:before="280" w:after="280" w:line="480" w:lineRule="auto"/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姓名</w:t>
            </w:r>
          </w:p>
        </w:tc>
        <w:tc>
          <w:tcPr>
            <w:tcW w:w="1708" w:type="dxa"/>
            <w:gridSpan w:val="6"/>
          </w:tcPr>
          <w:p/>
        </w:tc>
        <w:tc>
          <w:tcPr>
            <w:tcW w:w="1065" w:type="dxa"/>
            <w:gridSpan w:val="3"/>
          </w:tcPr>
          <w:p w:rsidR="00044A52" w:rsidP="00C22543">
            <w:pPr>
              <w:spacing w:before="280" w:after="280" w:line="480" w:lineRule="auto"/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员工编号</w:t>
            </w:r>
          </w:p>
        </w:tc>
        <w:tc>
          <w:tcPr>
            <w:tcW w:w="1777" w:type="dxa"/>
            <w:gridSpan w:val="3"/>
          </w:tcPr>
          <w:p/>
        </w:tc>
      </w:tr>
      <w:tr>
        <w:tblPrEx>
          <w:tblW w:w="8452" w:type="dxa"/>
          <w:tblLook w:val="01E0"/>
        </w:tblPrEx>
        <w:trPr>
          <w:trHeight w:val="465"/>
        </w:trPr>
        <w:tc>
          <w:tcPr>
            <w:tcW w:w="1004" w:type="dxa"/>
          </w:tcPr>
          <w:p w:rsidR="00044A52" w:rsidP="00C22543">
            <w:pPr>
              <w:spacing w:before="280" w:after="280" w:line="480" w:lineRule="auto"/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原职称</w:t>
            </w:r>
          </w:p>
        </w:tc>
        <w:tc>
          <w:tcPr>
            <w:tcW w:w="1790" w:type="dxa"/>
            <w:gridSpan w:val="3"/>
          </w:tcPr>
          <w:p/>
        </w:tc>
        <w:tc>
          <w:tcPr>
            <w:tcW w:w="1108" w:type="dxa"/>
            <w:gridSpan w:val="3"/>
          </w:tcPr>
          <w:p w:rsidR="00044A52" w:rsidP="00C22543">
            <w:pPr>
              <w:spacing w:before="280" w:after="280" w:line="480" w:lineRule="auto"/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晋升职称</w:t>
            </w:r>
          </w:p>
        </w:tc>
        <w:tc>
          <w:tcPr>
            <w:tcW w:w="1708" w:type="dxa"/>
            <w:gridSpan w:val="6"/>
          </w:tcPr>
          <w:p/>
        </w:tc>
        <w:tc>
          <w:tcPr>
            <w:tcW w:w="1065" w:type="dxa"/>
            <w:gridSpan w:val="3"/>
          </w:tcPr>
          <w:p w:rsidR="00044A52" w:rsidP="00C22543">
            <w:pPr>
              <w:spacing w:before="280" w:after="280" w:line="480" w:lineRule="auto"/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任职期</w:t>
            </w:r>
          </w:p>
        </w:tc>
        <w:tc>
          <w:tcPr>
            <w:tcW w:w="1777" w:type="dxa"/>
            <w:gridSpan w:val="3"/>
          </w:tcPr>
          <w:p/>
        </w:tc>
      </w:tr>
      <w:tr>
        <w:tblPrEx>
          <w:tblW w:w="8452" w:type="dxa"/>
          <w:tblLook w:val="01E0"/>
        </w:tblPrEx>
        <w:trPr>
          <w:trHeight w:val="457"/>
        </w:trPr>
        <w:tc>
          <w:tcPr>
            <w:tcW w:w="1004" w:type="dxa"/>
          </w:tcPr>
          <w:p w:rsidR="00044A52" w:rsidP="00C22543">
            <w:pPr>
              <w:spacing w:before="280" w:after="280" w:line="480" w:lineRule="auto"/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原职位</w:t>
            </w:r>
          </w:p>
        </w:tc>
        <w:tc>
          <w:tcPr>
            <w:tcW w:w="1790" w:type="dxa"/>
            <w:gridSpan w:val="3"/>
          </w:tcPr>
          <w:p/>
        </w:tc>
        <w:tc>
          <w:tcPr>
            <w:tcW w:w="1108" w:type="dxa"/>
            <w:gridSpan w:val="3"/>
          </w:tcPr>
          <w:p w:rsidR="00044A52" w:rsidP="00C22543">
            <w:pPr>
              <w:spacing w:before="280" w:after="280" w:line="480" w:lineRule="auto"/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晋升职位</w:t>
            </w:r>
          </w:p>
        </w:tc>
        <w:tc>
          <w:tcPr>
            <w:tcW w:w="1708" w:type="dxa"/>
            <w:gridSpan w:val="6"/>
          </w:tcPr>
          <w:p/>
        </w:tc>
        <w:tc>
          <w:tcPr>
            <w:tcW w:w="1065" w:type="dxa"/>
            <w:gridSpan w:val="3"/>
          </w:tcPr>
          <w:p w:rsidR="00044A52" w:rsidP="00C22543">
            <w:pPr>
              <w:spacing w:before="280" w:after="280" w:line="480" w:lineRule="auto"/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任职期</w:t>
            </w:r>
          </w:p>
        </w:tc>
        <w:tc>
          <w:tcPr>
            <w:tcW w:w="1777" w:type="dxa"/>
            <w:gridSpan w:val="3"/>
          </w:tcPr>
          <w:p/>
        </w:tc>
      </w:tr>
      <w:tr>
        <w:tblPrEx>
          <w:tblW w:w="8452" w:type="dxa"/>
          <w:tblLook w:val="01E0"/>
        </w:tblPrEx>
        <w:trPr>
          <w:trHeight w:val="435"/>
        </w:trPr>
        <w:tc>
          <w:tcPr>
            <w:tcW w:w="1004" w:type="dxa"/>
            <w:vMerge w:val="restart"/>
          </w:tcPr>
          <w:p w:rsidR="00C22543" w:rsidP="00C22543">
            <w:pPr>
              <w:spacing w:before="280" w:after="280" w:line="480" w:lineRule="auto"/>
              <w:jc w:val="center"/>
              <w:rPr>
                <w:rFonts w:hint="eastAsia"/>
                <w:spacing w:val="-20"/>
                <w:szCs w:val="21"/>
              </w:rPr>
            </w:pPr>
            <w:r w:rsidRPr="00C22543" w:rsidR="00044A52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近一年</w:t>
            </w:r>
          </w:p>
          <w:p w:rsidR="00044A52" w:rsidRPr="00C22543" w:rsidP="00C22543">
            <w:pPr>
              <w:spacing w:before="280" w:after="280" w:line="480" w:lineRule="auto"/>
              <w:jc w:val="center"/>
              <w:rPr>
                <w:rFonts w:hint="eastAsia"/>
                <w:spacing w:val="-20"/>
                <w:szCs w:val="21"/>
              </w:rPr>
            </w:pPr>
            <w:r w:rsidRPr="00C22543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考核成绩</w:t>
            </w:r>
          </w:p>
        </w:tc>
        <w:tc>
          <w:tcPr>
            <w:tcW w:w="644" w:type="dxa"/>
          </w:tcPr>
          <w:p w:rsidR="00044A52" w:rsidRPr="00C22543" w:rsidP="00044A52">
            <w:pPr>
              <w:spacing w:before="280" w:after="280" w:line="480" w:lineRule="auto"/>
              <w:jc w:val="center"/>
              <w:rPr>
                <w:rFonts w:hint="eastAsia"/>
                <w:spacing w:val="-20"/>
                <w:szCs w:val="21"/>
              </w:rPr>
            </w:pPr>
            <w:r w:rsidRPr="00C22543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1月</w:t>
            </w:r>
          </w:p>
        </w:tc>
        <w:tc>
          <w:tcPr>
            <w:tcW w:w="644" w:type="dxa"/>
          </w:tcPr>
          <w:p w:rsidR="00044A52" w:rsidRPr="00C22543" w:rsidP="00CE17B6">
            <w:pPr>
              <w:spacing w:before="280" w:after="280" w:line="480" w:lineRule="auto"/>
              <w:rPr>
                <w:rFonts w:hint="eastAsia"/>
                <w:spacing w:val="-20"/>
                <w:szCs w:val="21"/>
              </w:rPr>
            </w:pPr>
            <w:r w:rsidRPr="00C22543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2月</w:t>
            </w:r>
          </w:p>
        </w:tc>
        <w:tc>
          <w:tcPr>
            <w:tcW w:w="658" w:type="dxa"/>
            <w:gridSpan w:val="2"/>
          </w:tcPr>
          <w:p w:rsidR="00044A52" w:rsidRPr="00C22543" w:rsidP="00CE17B6">
            <w:pPr>
              <w:spacing w:before="280" w:after="280" w:line="480" w:lineRule="auto"/>
              <w:rPr>
                <w:rFonts w:hint="eastAsia"/>
                <w:spacing w:val="-20"/>
                <w:szCs w:val="21"/>
              </w:rPr>
            </w:pPr>
            <w:r w:rsidR="00C22543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3月</w:t>
            </w:r>
          </w:p>
        </w:tc>
        <w:tc>
          <w:tcPr>
            <w:tcW w:w="602" w:type="dxa"/>
          </w:tcPr>
          <w:p w:rsidR="00044A52" w:rsidRPr="00C22543" w:rsidP="00CE17B6">
            <w:pPr>
              <w:spacing w:before="280" w:after="280" w:line="480" w:lineRule="auto"/>
              <w:rPr>
                <w:rFonts w:hint="eastAsia"/>
                <w:spacing w:val="-20"/>
                <w:szCs w:val="21"/>
              </w:rPr>
            </w:pPr>
            <w:r w:rsidR="00C22543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4月</w:t>
            </w:r>
          </w:p>
        </w:tc>
        <w:tc>
          <w:tcPr>
            <w:tcW w:w="560" w:type="dxa"/>
            <w:gridSpan w:val="3"/>
          </w:tcPr>
          <w:p w:rsidR="00044A52" w:rsidRPr="00C22543" w:rsidP="00CE17B6">
            <w:pPr>
              <w:spacing w:before="280" w:after="280" w:line="480" w:lineRule="auto"/>
              <w:rPr>
                <w:rFonts w:hint="eastAsia"/>
                <w:spacing w:val="-20"/>
                <w:szCs w:val="21"/>
              </w:rPr>
            </w:pPr>
            <w:r w:rsidR="00C22543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5月</w:t>
            </w:r>
          </w:p>
        </w:tc>
        <w:tc>
          <w:tcPr>
            <w:tcW w:w="602" w:type="dxa"/>
          </w:tcPr>
          <w:p w:rsidR="00044A52" w:rsidRPr="00C22543" w:rsidP="00CE17B6">
            <w:pPr>
              <w:spacing w:before="280" w:after="280" w:line="480" w:lineRule="auto"/>
              <w:rPr>
                <w:rFonts w:hint="eastAsia"/>
                <w:spacing w:val="-20"/>
                <w:szCs w:val="21"/>
              </w:rPr>
            </w:pPr>
            <w:r w:rsidR="00C22543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6月</w:t>
            </w:r>
          </w:p>
        </w:tc>
        <w:tc>
          <w:tcPr>
            <w:tcW w:w="602" w:type="dxa"/>
          </w:tcPr>
          <w:p w:rsidR="00044A52" w:rsidRPr="00C22543" w:rsidP="00CE17B6">
            <w:pPr>
              <w:spacing w:before="280" w:after="280" w:line="480" w:lineRule="auto"/>
              <w:rPr>
                <w:rFonts w:hint="eastAsia"/>
                <w:spacing w:val="-20"/>
                <w:szCs w:val="21"/>
              </w:rPr>
            </w:pPr>
            <w:r w:rsidR="00C22543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7月</w:t>
            </w:r>
          </w:p>
        </w:tc>
        <w:tc>
          <w:tcPr>
            <w:tcW w:w="643" w:type="dxa"/>
            <w:gridSpan w:val="3"/>
          </w:tcPr>
          <w:p w:rsidR="00044A52" w:rsidRPr="00C22543" w:rsidP="00CE17B6">
            <w:pPr>
              <w:spacing w:before="280" w:after="280" w:line="480" w:lineRule="auto"/>
              <w:rPr>
                <w:rFonts w:hint="eastAsia"/>
                <w:spacing w:val="-20"/>
                <w:szCs w:val="21"/>
              </w:rPr>
            </w:pPr>
            <w:r w:rsidR="00C22543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8月</w:t>
            </w:r>
          </w:p>
        </w:tc>
        <w:tc>
          <w:tcPr>
            <w:tcW w:w="636" w:type="dxa"/>
          </w:tcPr>
          <w:p w:rsidR="00044A52" w:rsidRPr="00C22543" w:rsidP="00CE17B6">
            <w:pPr>
              <w:spacing w:before="280" w:after="280" w:line="480" w:lineRule="auto"/>
              <w:rPr>
                <w:rFonts w:hint="eastAsia"/>
                <w:spacing w:val="-20"/>
                <w:szCs w:val="21"/>
              </w:rPr>
            </w:pPr>
            <w:r w:rsidR="00C22543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9月</w:t>
            </w:r>
          </w:p>
        </w:tc>
        <w:tc>
          <w:tcPr>
            <w:tcW w:w="637" w:type="dxa"/>
            <w:gridSpan w:val="2"/>
          </w:tcPr>
          <w:p w:rsidR="00044A52" w:rsidRPr="00C22543" w:rsidP="00CE17B6">
            <w:pPr>
              <w:spacing w:before="280" w:after="280" w:line="480" w:lineRule="auto"/>
              <w:rPr>
                <w:rFonts w:hint="eastAsia"/>
                <w:spacing w:val="-20"/>
                <w:szCs w:val="21"/>
              </w:rPr>
            </w:pPr>
            <w:r w:rsidR="00C22543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10月</w:t>
            </w:r>
          </w:p>
        </w:tc>
        <w:tc>
          <w:tcPr>
            <w:tcW w:w="596" w:type="dxa"/>
          </w:tcPr>
          <w:p w:rsidR="00044A52" w:rsidRPr="00C22543" w:rsidP="00CE17B6">
            <w:pPr>
              <w:spacing w:before="280" w:after="280" w:line="480" w:lineRule="auto"/>
              <w:rPr>
                <w:rFonts w:hint="eastAsia"/>
                <w:spacing w:val="-20"/>
                <w:szCs w:val="21"/>
              </w:rPr>
            </w:pPr>
            <w:r w:rsidRPr="00C22543" w:rsidR="00C22543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11月</w:t>
            </w:r>
          </w:p>
        </w:tc>
        <w:tc>
          <w:tcPr>
            <w:tcW w:w="624" w:type="dxa"/>
          </w:tcPr>
          <w:p w:rsidR="00044A52" w:rsidRPr="00C22543" w:rsidP="00C22543">
            <w:pPr>
              <w:spacing w:before="280" w:after="280" w:line="480" w:lineRule="auto"/>
              <w:jc w:val="center"/>
              <w:rPr>
                <w:rFonts w:hint="eastAsia"/>
                <w:spacing w:val="-20"/>
                <w:szCs w:val="21"/>
              </w:rPr>
            </w:pPr>
            <w:r w:rsidRPr="00C22543" w:rsidR="00C22543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12月</w:t>
            </w:r>
          </w:p>
        </w:tc>
      </w:tr>
      <w:tr>
        <w:tblPrEx>
          <w:tblW w:w="8452" w:type="dxa"/>
          <w:tblLook w:val="01E0"/>
        </w:tblPrEx>
        <w:trPr>
          <w:trHeight w:val="449"/>
        </w:trPr>
        <w:tc>
          <w:tcPr>
            <w:tcW w:w="1004" w:type="dxa"/>
            <w:vMerge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58" w:type="dxa"/>
            <w:gridSpan w:val="2"/>
          </w:tcPr>
          <w:p/>
        </w:tc>
        <w:tc>
          <w:tcPr>
            <w:tcW w:w="602" w:type="dxa"/>
          </w:tcPr>
          <w:p/>
        </w:tc>
        <w:tc>
          <w:tcPr>
            <w:tcW w:w="560" w:type="dxa"/>
            <w:gridSpan w:val="3"/>
          </w:tcPr>
          <w:p/>
        </w:tc>
        <w:tc>
          <w:tcPr>
            <w:tcW w:w="602" w:type="dxa"/>
          </w:tcPr>
          <w:p/>
        </w:tc>
        <w:tc>
          <w:tcPr>
            <w:tcW w:w="602" w:type="dxa"/>
          </w:tcPr>
          <w:p/>
        </w:tc>
        <w:tc>
          <w:tcPr>
            <w:tcW w:w="643" w:type="dxa"/>
            <w:gridSpan w:val="3"/>
          </w:tcPr>
          <w:p/>
        </w:tc>
        <w:tc>
          <w:tcPr>
            <w:tcW w:w="636" w:type="dxa"/>
          </w:tcPr>
          <w:p/>
        </w:tc>
        <w:tc>
          <w:tcPr>
            <w:tcW w:w="637" w:type="dxa"/>
            <w:gridSpan w:val="2"/>
          </w:tcPr>
          <w:p/>
        </w:tc>
        <w:tc>
          <w:tcPr>
            <w:tcW w:w="596" w:type="dxa"/>
          </w:tcPr>
          <w:p/>
        </w:tc>
        <w:tc>
          <w:tcPr>
            <w:tcW w:w="624" w:type="dxa"/>
          </w:tcPr>
          <w:p/>
        </w:tc>
      </w:tr>
      <w:tr>
        <w:tblPrEx>
          <w:tblW w:w="8452" w:type="dxa"/>
          <w:tblLook w:val="01E0"/>
        </w:tblPrEx>
        <w:trPr>
          <w:trHeight w:val="1443"/>
        </w:trPr>
        <w:tc>
          <w:tcPr>
            <w:tcW w:w="1004" w:type="dxa"/>
            <w:vAlign w:val="center"/>
          </w:tcPr>
          <w:p w:rsidR="00C22543" w:rsidRPr="00C22543" w:rsidP="00C22543">
            <w:pPr>
              <w:spacing w:before="280" w:after="280" w:line="480" w:lineRule="auto"/>
              <w:jc w:val="center"/>
              <w:rPr>
                <w:rFonts w:hint="eastAsia"/>
                <w:spacing w:val="-20"/>
                <w:szCs w:val="21"/>
              </w:rPr>
            </w:pPr>
            <w:r w:rsidRPr="00C22543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近一年</w:t>
            </w:r>
          </w:p>
          <w:p w:rsidR="00C22543" w:rsidP="00C22543">
            <w:pPr>
              <w:spacing w:before="280" w:after="280" w:line="480" w:lineRule="auto"/>
              <w:jc w:val="center"/>
              <w:rPr>
                <w:rFonts w:hint="eastAsia"/>
              </w:rPr>
            </w:pPr>
            <w:r w:rsidRPr="00C22543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奖惩情况</w:t>
            </w:r>
          </w:p>
        </w:tc>
        <w:tc>
          <w:tcPr>
            <w:tcW w:w="7448" w:type="dxa"/>
            <w:gridSpan w:val="18"/>
          </w:tcPr>
          <w:p/>
        </w:tc>
      </w:tr>
      <w:tr>
        <w:tblPrEx>
          <w:tblW w:w="8452" w:type="dxa"/>
          <w:tblLook w:val="01E0"/>
        </w:tblPrEx>
        <w:trPr>
          <w:trHeight w:val="1341"/>
        </w:trPr>
        <w:tc>
          <w:tcPr>
            <w:tcW w:w="1004" w:type="dxa"/>
          </w:tcPr>
          <w:p w:rsidR="00C22543" w:rsidP="00C22543">
            <w:pPr>
              <w:spacing w:before="280" w:after="280" w:line="480" w:lineRule="auto"/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晋升</w:t>
            </w:r>
          </w:p>
          <w:p w:rsidR="00C22543" w:rsidP="00C22543">
            <w:pPr>
              <w:spacing w:before="280" w:after="280" w:line="480" w:lineRule="auto"/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原因</w:t>
            </w:r>
          </w:p>
        </w:tc>
        <w:tc>
          <w:tcPr>
            <w:tcW w:w="7448" w:type="dxa"/>
            <w:gridSpan w:val="18"/>
          </w:tcPr>
          <w:p/>
        </w:tc>
      </w:tr>
      <w:tr>
        <w:tblPrEx>
          <w:tblW w:w="8452" w:type="dxa"/>
          <w:tblLook w:val="01E0"/>
        </w:tblPrEx>
        <w:trPr>
          <w:trHeight w:val="1251"/>
        </w:trPr>
        <w:tc>
          <w:tcPr>
            <w:tcW w:w="1004" w:type="dxa"/>
            <w:vAlign w:val="center"/>
          </w:tcPr>
          <w:p w:rsidR="0003159E" w:rsidRPr="00C22543" w:rsidP="00742390">
            <w:pPr>
              <w:spacing w:before="280" w:after="280" w:line="480" w:lineRule="auto"/>
              <w:jc w:val="center"/>
              <w:rPr>
                <w:rFonts w:hint="eastAsia"/>
                <w:spacing w:val="-20"/>
                <w:szCs w:val="21"/>
              </w:rPr>
            </w:pPr>
            <w:r w:rsidRPr="00C22543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原职主要</w:t>
            </w:r>
          </w:p>
          <w:p w:rsidR="0003159E" w:rsidP="00742390">
            <w:pPr>
              <w:spacing w:before="280" w:after="280" w:line="480" w:lineRule="auto"/>
              <w:jc w:val="center"/>
              <w:rPr>
                <w:rFonts w:hint="eastAsia"/>
              </w:rPr>
            </w:pPr>
            <w:r w:rsidRPr="00C22543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工作责任</w:t>
            </w:r>
          </w:p>
        </w:tc>
        <w:tc>
          <w:tcPr>
            <w:tcW w:w="2994" w:type="dxa"/>
            <w:gridSpan w:val="7"/>
          </w:tcPr>
          <w:p/>
        </w:tc>
        <w:tc>
          <w:tcPr>
            <w:tcW w:w="1440" w:type="dxa"/>
            <w:gridSpan w:val="4"/>
            <w:vAlign w:val="center"/>
          </w:tcPr>
          <w:p w:rsidR="0003159E" w:rsidP="00742390">
            <w:pPr>
              <w:spacing w:before="280" w:after="280" w:line="480" w:lineRule="auto"/>
              <w:jc w:val="center"/>
              <w:rPr>
                <w:rFonts w:hint="eastAsia"/>
                <w:spacing w:val="-20"/>
                <w:szCs w:val="21"/>
              </w:rPr>
            </w:pPr>
            <w:r w:rsidRPr="0003159E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晋升后主要</w:t>
            </w:r>
          </w:p>
          <w:p w:rsidR="0003159E" w:rsidP="00742390">
            <w:pPr>
              <w:spacing w:before="280" w:after="280" w:line="480" w:lineRule="auto"/>
              <w:jc w:val="center"/>
              <w:rPr>
                <w:rFonts w:hint="eastAsia"/>
              </w:rPr>
            </w:pPr>
            <w:r w:rsidRPr="0003159E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工作职责</w:t>
            </w:r>
          </w:p>
        </w:tc>
        <w:tc>
          <w:tcPr>
            <w:tcW w:w="3014" w:type="dxa"/>
            <w:gridSpan w:val="7"/>
          </w:tcPr>
          <w:p/>
        </w:tc>
      </w:tr>
      <w:tr>
        <w:tblPrEx>
          <w:tblW w:w="8452" w:type="dxa"/>
          <w:tblLook w:val="01E0"/>
        </w:tblPrEx>
        <w:trPr>
          <w:trHeight w:val="914"/>
        </w:trPr>
        <w:tc>
          <w:tcPr>
            <w:tcW w:w="1004" w:type="dxa"/>
            <w:vAlign w:val="center"/>
          </w:tcPr>
          <w:p w:rsidR="0003159E" w:rsidP="00742390">
            <w:pPr>
              <w:spacing w:before="280" w:after="280" w:line="480" w:lineRule="auto"/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提报人</w:t>
            </w:r>
          </w:p>
        </w:tc>
        <w:tc>
          <w:tcPr>
            <w:tcW w:w="2994" w:type="dxa"/>
            <w:gridSpan w:val="7"/>
          </w:tcPr>
          <w:p/>
        </w:tc>
        <w:tc>
          <w:tcPr>
            <w:tcW w:w="1440" w:type="dxa"/>
            <w:gridSpan w:val="4"/>
            <w:vAlign w:val="center"/>
          </w:tcPr>
          <w:p w:rsidR="0003159E" w:rsidP="00742390">
            <w:pPr>
              <w:spacing w:before="280" w:after="280" w:line="480" w:lineRule="auto"/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提报日期</w:t>
            </w:r>
          </w:p>
        </w:tc>
        <w:tc>
          <w:tcPr>
            <w:tcW w:w="3014" w:type="dxa"/>
            <w:gridSpan w:val="7"/>
          </w:tcPr>
          <w:p/>
        </w:tc>
      </w:tr>
      <w:tr>
        <w:tblPrEx>
          <w:tblW w:w="8452" w:type="dxa"/>
          <w:tblLook w:val="01E0"/>
        </w:tblPrEx>
        <w:trPr>
          <w:trHeight w:val="493"/>
        </w:trPr>
        <w:tc>
          <w:tcPr>
            <w:tcW w:w="1004" w:type="dxa"/>
            <w:vMerge w:val="restart"/>
            <w:vAlign w:val="center"/>
          </w:tcPr>
          <w:p w:rsidR="0003159E" w:rsidRPr="0003159E" w:rsidP="00742390">
            <w:pPr>
              <w:spacing w:before="280" w:after="280" w:line="480" w:lineRule="auto"/>
              <w:jc w:val="center"/>
              <w:rPr>
                <w:rFonts w:hint="eastAsia"/>
                <w:spacing w:val="-20"/>
                <w:szCs w:val="21"/>
              </w:rPr>
            </w:pPr>
            <w:r w:rsidRPr="0003159E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人资部</w:t>
            </w:r>
          </w:p>
          <w:p w:rsidR="0003159E" w:rsidP="00742390">
            <w:pPr>
              <w:spacing w:before="280" w:after="280" w:line="480" w:lineRule="auto"/>
              <w:jc w:val="center"/>
              <w:rPr>
                <w:rFonts w:hint="eastAsia"/>
              </w:rPr>
            </w:pPr>
            <w:r w:rsidRPr="0003159E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初审意见</w:t>
            </w:r>
          </w:p>
        </w:tc>
        <w:tc>
          <w:tcPr>
            <w:tcW w:w="2994" w:type="dxa"/>
            <w:gridSpan w:val="7"/>
            <w:vMerge w:val="restart"/>
          </w:tcPr>
          <w:p/>
        </w:tc>
        <w:tc>
          <w:tcPr>
            <w:tcW w:w="1440" w:type="dxa"/>
            <w:gridSpan w:val="4"/>
            <w:vAlign w:val="center"/>
          </w:tcPr>
          <w:p w:rsidR="0003159E" w:rsidP="00742390">
            <w:pPr>
              <w:spacing w:before="280" w:after="280" w:line="480" w:lineRule="auto"/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初审人</w:t>
            </w:r>
          </w:p>
        </w:tc>
        <w:tc>
          <w:tcPr>
            <w:tcW w:w="3014" w:type="dxa"/>
            <w:gridSpan w:val="7"/>
          </w:tcPr>
          <w:p/>
        </w:tc>
      </w:tr>
      <w:tr>
        <w:tblPrEx>
          <w:tblW w:w="8452" w:type="dxa"/>
          <w:tblLook w:val="01E0"/>
        </w:tblPrEx>
        <w:trPr>
          <w:trHeight w:val="436"/>
        </w:trPr>
        <w:tc>
          <w:tcPr>
            <w:tcW w:w="1004" w:type="dxa"/>
            <w:vMerge/>
          </w:tcPr>
          <w:p/>
        </w:tc>
        <w:tc>
          <w:tcPr>
            <w:tcW w:w="2994" w:type="dxa"/>
            <w:gridSpan w:val="7"/>
            <w:vMerge/>
          </w:tcPr>
          <w:p/>
        </w:tc>
        <w:tc>
          <w:tcPr>
            <w:tcW w:w="1440" w:type="dxa"/>
            <w:gridSpan w:val="4"/>
            <w:vAlign w:val="center"/>
          </w:tcPr>
          <w:p w:rsidR="0003159E" w:rsidP="00742390">
            <w:pPr>
              <w:spacing w:before="280" w:after="280" w:line="480" w:lineRule="auto"/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日期</w:t>
            </w:r>
          </w:p>
        </w:tc>
        <w:tc>
          <w:tcPr>
            <w:tcW w:w="3014" w:type="dxa"/>
            <w:gridSpan w:val="7"/>
          </w:tcPr>
          <w:p/>
        </w:tc>
      </w:tr>
      <w:tr>
        <w:tblPrEx>
          <w:tblW w:w="8452" w:type="dxa"/>
          <w:tblLook w:val="01E0"/>
        </w:tblPrEx>
        <w:trPr>
          <w:trHeight w:val="534"/>
        </w:trPr>
        <w:tc>
          <w:tcPr>
            <w:tcW w:w="1004" w:type="dxa"/>
            <w:vMerge w:val="restart"/>
            <w:vAlign w:val="center"/>
          </w:tcPr>
          <w:p w:rsidR="0003159E" w:rsidRPr="0003159E" w:rsidP="00742390">
            <w:pPr>
              <w:spacing w:before="280" w:after="280" w:line="480" w:lineRule="auto"/>
              <w:jc w:val="center"/>
              <w:rPr>
                <w:rFonts w:hint="eastAsia"/>
                <w:spacing w:val="-20"/>
                <w:szCs w:val="21"/>
              </w:rPr>
            </w:pPr>
            <w:r w:rsidRPr="0003159E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人评会</w:t>
            </w:r>
          </w:p>
          <w:p w:rsidR="0003159E" w:rsidP="00742390">
            <w:pPr>
              <w:spacing w:before="280" w:after="280" w:line="480" w:lineRule="auto"/>
              <w:jc w:val="center"/>
              <w:rPr>
                <w:rFonts w:hint="eastAsia"/>
              </w:rPr>
            </w:pPr>
            <w:r w:rsidRPr="0003159E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评议结果</w:t>
            </w:r>
          </w:p>
        </w:tc>
        <w:tc>
          <w:tcPr>
            <w:tcW w:w="2994" w:type="dxa"/>
            <w:gridSpan w:val="7"/>
            <w:vMerge w:val="restart"/>
          </w:tcPr>
          <w:p/>
        </w:tc>
        <w:tc>
          <w:tcPr>
            <w:tcW w:w="1440" w:type="dxa"/>
            <w:gridSpan w:val="4"/>
            <w:vAlign w:val="center"/>
          </w:tcPr>
          <w:p w:rsidR="0003159E" w:rsidP="00742390">
            <w:pPr>
              <w:spacing w:before="280" w:after="280" w:line="480" w:lineRule="auto"/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人评会主任</w:t>
            </w:r>
          </w:p>
        </w:tc>
        <w:tc>
          <w:tcPr>
            <w:tcW w:w="3014" w:type="dxa"/>
            <w:gridSpan w:val="7"/>
          </w:tcPr>
          <w:p/>
        </w:tc>
      </w:tr>
      <w:tr>
        <w:tblPrEx>
          <w:tblW w:w="8452" w:type="dxa"/>
          <w:tblLook w:val="01E0"/>
        </w:tblPrEx>
        <w:trPr>
          <w:trHeight w:val="492"/>
        </w:trPr>
        <w:tc>
          <w:tcPr>
            <w:tcW w:w="1004" w:type="dxa"/>
            <w:vMerge/>
            <w:vAlign w:val="center"/>
          </w:tcPr>
          <w:p/>
        </w:tc>
        <w:tc>
          <w:tcPr>
            <w:tcW w:w="2994" w:type="dxa"/>
            <w:gridSpan w:val="7"/>
            <w:vMerge/>
          </w:tcPr>
          <w:p/>
        </w:tc>
        <w:tc>
          <w:tcPr>
            <w:tcW w:w="1440" w:type="dxa"/>
            <w:gridSpan w:val="4"/>
            <w:vAlign w:val="center"/>
          </w:tcPr>
          <w:p w:rsidR="0003159E" w:rsidP="00742390">
            <w:pPr>
              <w:spacing w:before="280" w:after="280" w:line="480" w:lineRule="auto"/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日期</w:t>
            </w:r>
          </w:p>
        </w:tc>
        <w:tc>
          <w:tcPr>
            <w:tcW w:w="3014" w:type="dxa"/>
            <w:gridSpan w:val="7"/>
          </w:tcPr>
          <w:p/>
        </w:tc>
      </w:tr>
      <w:tr>
        <w:tblPrEx>
          <w:tblW w:w="8452" w:type="dxa"/>
          <w:tblLook w:val="01E0"/>
        </w:tblPrEx>
        <w:trPr>
          <w:trHeight w:hRule="exact" w:val="489"/>
        </w:trPr>
        <w:tc>
          <w:tcPr>
            <w:tcW w:w="1004" w:type="dxa"/>
            <w:vMerge w:val="restart"/>
            <w:vAlign w:val="center"/>
          </w:tcPr>
          <w:p w:rsidR="00F4752F" w:rsidRPr="0003159E" w:rsidP="00742390">
            <w:pPr>
              <w:spacing w:before="280" w:after="280" w:line="480" w:lineRule="auto"/>
              <w:jc w:val="center"/>
              <w:rPr>
                <w:rFonts w:hint="eastAsia"/>
                <w:spacing w:val="-20"/>
                <w:szCs w:val="21"/>
              </w:rPr>
            </w:pPr>
            <w:r w:rsidRPr="0003159E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总经理</w:t>
            </w:r>
          </w:p>
          <w:p w:rsidR="00F4752F" w:rsidP="00742390">
            <w:pPr>
              <w:spacing w:before="280" w:after="280" w:line="480" w:lineRule="auto"/>
              <w:jc w:val="center"/>
              <w:rPr>
                <w:rFonts w:hint="eastAsia"/>
              </w:rPr>
            </w:pPr>
            <w:r w:rsidRPr="0003159E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核准意见</w:t>
            </w:r>
          </w:p>
        </w:tc>
        <w:tc>
          <w:tcPr>
            <w:tcW w:w="2994" w:type="dxa"/>
            <w:gridSpan w:val="7"/>
            <w:vMerge w:val="restart"/>
          </w:tcPr>
          <w:p/>
        </w:tc>
        <w:tc>
          <w:tcPr>
            <w:tcW w:w="1440" w:type="dxa"/>
            <w:gridSpan w:val="4"/>
            <w:vAlign w:val="center"/>
          </w:tcPr>
          <w:p w:rsidR="00F4752F" w:rsidP="00742390">
            <w:pPr>
              <w:spacing w:before="280" w:after="280" w:line="480" w:lineRule="auto"/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签名</w:t>
            </w:r>
          </w:p>
        </w:tc>
        <w:tc>
          <w:tcPr>
            <w:tcW w:w="3014" w:type="dxa"/>
            <w:gridSpan w:val="7"/>
          </w:tcPr>
          <w:p/>
        </w:tc>
      </w:tr>
      <w:tr>
        <w:tblPrEx>
          <w:tblW w:w="8452" w:type="dxa"/>
          <w:tblLook w:val="01E0"/>
        </w:tblPrEx>
        <w:trPr>
          <w:trHeight w:val="447"/>
        </w:trPr>
        <w:tc>
          <w:tcPr>
            <w:tcW w:w="1004" w:type="dxa"/>
            <w:vMerge/>
            <w:vAlign w:val="center"/>
          </w:tcPr>
          <w:p/>
        </w:tc>
        <w:tc>
          <w:tcPr>
            <w:tcW w:w="2994" w:type="dxa"/>
            <w:gridSpan w:val="7"/>
            <w:vMerge/>
          </w:tcPr>
          <w:p/>
        </w:tc>
        <w:tc>
          <w:tcPr>
            <w:tcW w:w="1440" w:type="dxa"/>
            <w:gridSpan w:val="4"/>
            <w:vAlign w:val="center"/>
          </w:tcPr>
          <w:p w:rsidR="00F4752F" w:rsidP="00742390">
            <w:pPr>
              <w:spacing w:before="280" w:after="280" w:line="480" w:lineRule="auto"/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日期</w:t>
            </w:r>
          </w:p>
        </w:tc>
        <w:tc>
          <w:tcPr>
            <w:tcW w:w="3014" w:type="dxa"/>
            <w:gridSpan w:val="7"/>
          </w:tcPr>
          <w:p/>
        </w:tc>
      </w:tr>
      <w:tr>
        <w:tblPrEx>
          <w:tblW w:w="8452" w:type="dxa"/>
          <w:tblLook w:val="01E0"/>
        </w:tblPrEx>
        <w:trPr>
          <w:trHeight w:val="451"/>
        </w:trPr>
        <w:tc>
          <w:tcPr>
            <w:tcW w:w="1004" w:type="dxa"/>
            <w:vMerge w:val="restart"/>
            <w:vAlign w:val="center"/>
          </w:tcPr>
          <w:p w:rsidR="00F4752F" w:rsidRPr="00F4752F" w:rsidP="00742390">
            <w:pPr>
              <w:spacing w:before="280" w:after="280" w:line="480" w:lineRule="auto"/>
              <w:jc w:val="center"/>
              <w:rPr>
                <w:rFonts w:hint="eastAsia"/>
                <w:spacing w:val="-20"/>
                <w:szCs w:val="21"/>
              </w:rPr>
            </w:pPr>
            <w:r w:rsidRPr="00F4752F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董事长</w:t>
            </w:r>
          </w:p>
          <w:p w:rsidR="00F4752F" w:rsidP="00742390">
            <w:pPr>
              <w:spacing w:before="280" w:after="280" w:line="480" w:lineRule="auto"/>
              <w:jc w:val="center"/>
              <w:rPr>
                <w:rFonts w:hint="eastAsia"/>
              </w:rPr>
            </w:pPr>
            <w:r w:rsidRPr="00F4752F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核准意见</w:t>
            </w:r>
          </w:p>
        </w:tc>
        <w:tc>
          <w:tcPr>
            <w:tcW w:w="2994" w:type="dxa"/>
            <w:gridSpan w:val="7"/>
            <w:vMerge w:val="restart"/>
          </w:tcPr>
          <w:p/>
        </w:tc>
        <w:tc>
          <w:tcPr>
            <w:tcW w:w="1440" w:type="dxa"/>
            <w:gridSpan w:val="4"/>
            <w:vAlign w:val="center"/>
          </w:tcPr>
          <w:p w:rsidR="00F4752F" w:rsidP="00742390">
            <w:pPr>
              <w:spacing w:before="280" w:after="280" w:line="480" w:lineRule="auto"/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签名</w:t>
            </w:r>
          </w:p>
        </w:tc>
        <w:tc>
          <w:tcPr>
            <w:tcW w:w="3014" w:type="dxa"/>
            <w:gridSpan w:val="7"/>
          </w:tcPr>
          <w:p/>
        </w:tc>
      </w:tr>
      <w:tr>
        <w:tblPrEx>
          <w:tblW w:w="8452" w:type="dxa"/>
          <w:tblLook w:val="01E0"/>
        </w:tblPrEx>
        <w:trPr>
          <w:trHeight w:val="556"/>
        </w:trPr>
        <w:tc>
          <w:tcPr>
            <w:tcW w:w="1004" w:type="dxa"/>
            <w:vMerge/>
          </w:tcPr>
          <w:p/>
        </w:tc>
        <w:tc>
          <w:tcPr>
            <w:tcW w:w="2994" w:type="dxa"/>
            <w:gridSpan w:val="7"/>
            <w:vMerge/>
          </w:tcPr>
          <w:p/>
        </w:tc>
        <w:tc>
          <w:tcPr>
            <w:tcW w:w="1440" w:type="dxa"/>
            <w:gridSpan w:val="4"/>
            <w:vAlign w:val="center"/>
          </w:tcPr>
          <w:p w:rsidR="00F4752F" w:rsidP="00742390">
            <w:pPr>
              <w:spacing w:before="280" w:after="280" w:line="480" w:lineRule="auto"/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日期</w:t>
            </w:r>
          </w:p>
        </w:tc>
        <w:tc>
          <w:tcPr>
            <w:tcW w:w="3014" w:type="dxa"/>
            <w:gridSpan w:val="7"/>
          </w:tcPr>
          <w:p/>
        </w:tc>
      </w:tr>
    </w:tbl>
    <w:p w:rsidR="00742390" w:rsidP="00CE17B6">
      <w:pPr>
        <w:spacing w:before="280" w:after="280" w:line="480" w:lineRule="auto"/>
        <w:rPr>
          <w:rFonts w:hint="eastAsia"/>
        </w:rPr>
      </w:pPr>
      <w:r w:rsidR="00C80BB3">
        <w:rPr>
          <w:rFonts w:ascii="宋体" w:eastAsia="宋体" w:hAnsi="宋体" w:cs="宋体" w:hint="eastAsia"/>
          <w:sz w:val="26"/>
        </w:rPr>
        <w:t>附件三:</w:t>
      </w:r>
    </w:p>
    <w:p w:rsidR="00914DD2" w:rsidP="008B5DF5">
      <w:pPr>
        <w:spacing w:before="280" w:after="280" w:line="480" w:lineRule="auto"/>
        <w:jc w:val="center"/>
        <w:rPr>
          <w:rFonts w:ascii="黑体" w:eastAsia="黑体" w:hint="eastAsia"/>
          <w:b/>
          <w:sz w:val="28"/>
          <w:szCs w:val="28"/>
        </w:rPr>
      </w:pPr>
      <w:r w:rsidRPr="00C80BB3" w:rsidR="00C80BB3">
        <w:rPr>
          <w:rFonts w:ascii="宋体" w:eastAsia="宋体" w:hAnsi="宋体" w:cs="宋体" w:hint="eastAsia"/>
          <w:b/>
          <w:sz w:val="26"/>
          <w:szCs w:val="28"/>
        </w:rPr>
        <w:t>晋升考核评估表</w:t>
      </w:r>
    </w:p>
    <w:tbl>
      <w:tblPr>
        <w:tblStyle w:val="TableGrid"/>
        <w:tblW w:w="8301" w:type="dxa"/>
        <w:tblLook w:val="01E0"/>
      </w:tblPr>
      <w:tblGrid>
        <w:gridCol w:w="461"/>
        <w:gridCol w:w="638"/>
        <w:gridCol w:w="1445"/>
        <w:gridCol w:w="350"/>
        <w:gridCol w:w="182"/>
        <w:gridCol w:w="425"/>
        <w:gridCol w:w="182"/>
        <w:gridCol w:w="163"/>
        <w:gridCol w:w="191"/>
        <w:gridCol w:w="260"/>
        <w:gridCol w:w="384"/>
        <w:gridCol w:w="182"/>
        <w:gridCol w:w="268"/>
        <w:gridCol w:w="325"/>
        <w:gridCol w:w="577"/>
        <w:gridCol w:w="308"/>
        <w:gridCol w:w="486"/>
        <w:gridCol w:w="1474"/>
      </w:tblGrid>
      <w:tr>
        <w:tblPrEx>
          <w:tblW w:w="8301" w:type="dxa"/>
          <w:tblLook w:val="01E0"/>
        </w:tblPrEx>
        <w:trPr>
          <w:trHeight w:val="460"/>
        </w:trPr>
        <w:tc>
          <w:tcPr>
            <w:tcW w:w="1099" w:type="dxa"/>
            <w:gridSpan w:val="2"/>
          </w:tcPr>
          <w:p w:rsidR="00C80BB3" w:rsidRPr="00C80BB3" w:rsidP="00755106">
            <w:pPr>
              <w:adjustRightInd w:val="0"/>
              <w:snapToGrid w:val="0"/>
              <w:spacing w:before="280" w:after="280" w:line="480" w:lineRule="auto"/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部门</w:t>
            </w:r>
          </w:p>
        </w:tc>
        <w:tc>
          <w:tcPr>
            <w:tcW w:w="1445" w:type="dxa"/>
          </w:tcPr>
          <w:p/>
        </w:tc>
        <w:tc>
          <w:tcPr>
            <w:tcW w:w="1302" w:type="dxa"/>
            <w:gridSpan w:val="5"/>
          </w:tcPr>
          <w:p w:rsidR="00C80BB3" w:rsidRPr="00C80BB3" w:rsidP="00755106">
            <w:pPr>
              <w:adjustRightInd w:val="0"/>
              <w:snapToGrid w:val="0"/>
              <w:spacing w:before="280" w:after="280" w:line="480" w:lineRule="auto"/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姓名</w:t>
            </w:r>
          </w:p>
        </w:tc>
        <w:tc>
          <w:tcPr>
            <w:tcW w:w="1285" w:type="dxa"/>
            <w:gridSpan w:val="5"/>
          </w:tcPr>
          <w:p/>
        </w:tc>
        <w:tc>
          <w:tcPr>
            <w:tcW w:w="1210" w:type="dxa"/>
            <w:gridSpan w:val="3"/>
          </w:tcPr>
          <w:p w:rsidR="00C80BB3" w:rsidRPr="00C80BB3" w:rsidP="00755106">
            <w:pPr>
              <w:adjustRightInd w:val="0"/>
              <w:snapToGrid w:val="0"/>
              <w:spacing w:before="280" w:after="280" w:line="480" w:lineRule="auto"/>
              <w:jc w:val="center"/>
              <w:rPr>
                <w:rFonts w:hint="eastAsia"/>
              </w:rPr>
            </w:pPr>
            <w:r w:rsidR="00592E55">
              <w:rPr>
                <w:rFonts w:ascii="宋体" w:eastAsia="宋体" w:hAnsi="宋体" w:cs="宋体" w:hint="eastAsia"/>
                <w:sz w:val="26"/>
              </w:rPr>
              <w:t>工号</w:t>
            </w:r>
          </w:p>
        </w:tc>
        <w:tc>
          <w:tcPr>
            <w:tcW w:w="1960" w:type="dxa"/>
            <w:gridSpan w:val="2"/>
          </w:tcPr>
          <w:p/>
        </w:tc>
      </w:tr>
      <w:tr>
        <w:tblPrEx>
          <w:tblW w:w="8301" w:type="dxa"/>
          <w:tblLook w:val="01E0"/>
        </w:tblPrEx>
        <w:trPr>
          <w:trHeight w:val="465"/>
        </w:trPr>
        <w:tc>
          <w:tcPr>
            <w:tcW w:w="1099" w:type="dxa"/>
            <w:gridSpan w:val="2"/>
          </w:tcPr>
          <w:p w:rsidR="00C80BB3" w:rsidRPr="00C80BB3" w:rsidP="00755106">
            <w:pPr>
              <w:adjustRightInd w:val="0"/>
              <w:snapToGrid w:val="0"/>
              <w:spacing w:before="280" w:after="280" w:line="480" w:lineRule="auto"/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原职称</w:t>
            </w:r>
          </w:p>
        </w:tc>
        <w:tc>
          <w:tcPr>
            <w:tcW w:w="1445" w:type="dxa"/>
          </w:tcPr>
          <w:p/>
        </w:tc>
        <w:tc>
          <w:tcPr>
            <w:tcW w:w="1302" w:type="dxa"/>
            <w:gridSpan w:val="5"/>
          </w:tcPr>
          <w:p w:rsidR="00C80BB3" w:rsidRPr="00C80BB3" w:rsidP="00755106">
            <w:pPr>
              <w:adjustRightInd w:val="0"/>
              <w:snapToGrid w:val="0"/>
              <w:spacing w:before="280" w:after="280" w:line="480" w:lineRule="auto"/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晋升职称</w:t>
            </w:r>
          </w:p>
        </w:tc>
        <w:tc>
          <w:tcPr>
            <w:tcW w:w="1285" w:type="dxa"/>
            <w:gridSpan w:val="5"/>
          </w:tcPr>
          <w:p/>
        </w:tc>
        <w:tc>
          <w:tcPr>
            <w:tcW w:w="1210" w:type="dxa"/>
            <w:gridSpan w:val="3"/>
          </w:tcPr>
          <w:p w:rsidR="00C80BB3" w:rsidRPr="00C80BB3" w:rsidP="00755106">
            <w:pPr>
              <w:adjustRightInd w:val="0"/>
              <w:snapToGrid w:val="0"/>
              <w:spacing w:before="280" w:after="280" w:line="480" w:lineRule="auto"/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任职</w:t>
            </w:r>
            <w:r w:rsidR="00592E55">
              <w:rPr>
                <w:rFonts w:ascii="宋体" w:eastAsia="宋体" w:hAnsi="宋体" w:cs="宋体" w:hint="eastAsia"/>
                <w:sz w:val="26"/>
              </w:rPr>
              <w:t>日期</w:t>
            </w:r>
          </w:p>
        </w:tc>
        <w:tc>
          <w:tcPr>
            <w:tcW w:w="1960" w:type="dxa"/>
            <w:gridSpan w:val="2"/>
          </w:tcPr>
          <w:p/>
        </w:tc>
      </w:tr>
      <w:tr>
        <w:tblPrEx>
          <w:tblW w:w="8301" w:type="dxa"/>
          <w:tblLook w:val="01E0"/>
        </w:tblPrEx>
        <w:trPr>
          <w:trHeight w:hRule="exact" w:val="611"/>
        </w:trPr>
        <w:tc>
          <w:tcPr>
            <w:tcW w:w="8301" w:type="dxa"/>
            <w:gridSpan w:val="18"/>
          </w:tcPr>
          <w:p w:rsidR="00C80BB3" w:rsidRPr="00C80BB3" w:rsidP="00755106">
            <w:pPr>
              <w:adjustRightInd w:val="0"/>
              <w:snapToGrid w:val="0"/>
              <w:spacing w:before="280" w:after="280" w:line="480" w:lineRule="auto"/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考核项目及评分</w:t>
            </w:r>
          </w:p>
        </w:tc>
      </w:tr>
      <w:tr>
        <w:tblPrEx>
          <w:tblW w:w="8301" w:type="dxa"/>
          <w:tblLook w:val="01E0"/>
        </w:tblPrEx>
        <w:trPr>
          <w:trHeight w:val="535"/>
        </w:trPr>
        <w:tc>
          <w:tcPr>
            <w:tcW w:w="3076" w:type="dxa"/>
            <w:gridSpan w:val="5"/>
          </w:tcPr>
          <w:p w:rsidR="00EE53C0" w:rsidP="00755106">
            <w:pPr>
              <w:adjustRightInd w:val="0"/>
              <w:snapToGrid w:val="0"/>
              <w:spacing w:before="280" w:after="280" w:line="480" w:lineRule="auto"/>
              <w:jc w:val="right"/>
              <w:rPr>
                <w:rFonts w:hint="eastAsia"/>
              </w:rPr>
            </w:pPr>
            <w:r>
              <w:rPr>
                <w:rFonts w:hint="eastAsia"/>
                <w:noProof/>
              </w:rPr>
              <w:pict>
                <v:line id="_x0000_s1050" style="position:absolute;z-index:251679744" from="-3.7pt,0.85pt" to="147.75pt,27.55pt" stroked="t"/>
              </w:pict>
            </w:r>
            <w:r>
              <w:rPr>
                <w:rFonts w:ascii="宋体" w:eastAsia="宋体" w:hAnsi="宋体" w:cs="宋体" w:hint="eastAsia"/>
                <w:sz w:val="26"/>
              </w:rPr>
              <w:t>评分</w:t>
            </w:r>
          </w:p>
          <w:p w:rsidR="00EE53C0" w:rsidRPr="00C80BB3" w:rsidP="00755106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考核项目</w:t>
            </w:r>
          </w:p>
        </w:tc>
        <w:tc>
          <w:tcPr>
            <w:tcW w:w="607" w:type="dxa"/>
            <w:gridSpan w:val="2"/>
          </w:tcPr>
          <w:p w:rsidR="00EE53C0" w:rsidRPr="00EE53C0" w:rsidP="00755106">
            <w:pPr>
              <w:adjustRightInd w:val="0"/>
              <w:snapToGrid w:val="0"/>
              <w:spacing w:before="280" w:after="280" w:line="480" w:lineRule="auto"/>
              <w:rPr>
                <w:rFonts w:hint="eastAsia"/>
                <w:spacing w:val="-20"/>
                <w:szCs w:val="21"/>
              </w:rPr>
            </w:pPr>
            <w:r w:rsidRPr="00EE53C0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满分</w:t>
            </w:r>
          </w:p>
        </w:tc>
        <w:tc>
          <w:tcPr>
            <w:tcW w:w="614" w:type="dxa"/>
            <w:gridSpan w:val="3"/>
          </w:tcPr>
          <w:p w:rsidR="00EE53C0" w:rsidP="00755106">
            <w:pPr>
              <w:adjustRightInd w:val="0"/>
              <w:snapToGrid w:val="0"/>
              <w:spacing w:before="280" w:after="280" w:line="480" w:lineRule="auto"/>
              <w:rPr>
                <w:rFonts w:hint="eastAsia"/>
                <w:spacing w:val="-20"/>
                <w:szCs w:val="21"/>
              </w:rPr>
            </w:pPr>
            <w:r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特优</w:t>
            </w:r>
          </w:p>
          <w:p w:rsidR="00EE53C0" w:rsidRPr="00EE53C0" w:rsidP="00755106">
            <w:pPr>
              <w:adjustRightInd w:val="0"/>
              <w:snapToGrid w:val="0"/>
              <w:spacing w:before="280" w:after="280" w:line="480" w:lineRule="auto"/>
              <w:rPr>
                <w:rFonts w:hint="eastAsia"/>
                <w:spacing w:val="-20"/>
                <w:szCs w:val="21"/>
              </w:rPr>
            </w:pPr>
            <w:r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10-9</w:t>
            </w:r>
          </w:p>
        </w:tc>
        <w:tc>
          <w:tcPr>
            <w:tcW w:w="566" w:type="dxa"/>
            <w:gridSpan w:val="2"/>
          </w:tcPr>
          <w:p w:rsidR="00EE53C0" w:rsidP="00755106">
            <w:pPr>
              <w:adjustRightInd w:val="0"/>
              <w:snapToGrid w:val="0"/>
              <w:spacing w:before="280" w:after="280" w:line="480" w:lineRule="auto"/>
              <w:rPr>
                <w:rFonts w:hint="eastAsia"/>
                <w:spacing w:val="-20"/>
                <w:szCs w:val="21"/>
              </w:rPr>
            </w:pPr>
            <w:r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优</w:t>
            </w:r>
          </w:p>
          <w:p w:rsidR="00EE53C0" w:rsidRPr="00EE53C0" w:rsidP="00755106">
            <w:pPr>
              <w:adjustRightInd w:val="0"/>
              <w:snapToGrid w:val="0"/>
              <w:spacing w:before="280" w:after="280" w:line="480" w:lineRule="auto"/>
              <w:rPr>
                <w:rFonts w:hint="eastAsia"/>
                <w:spacing w:val="-20"/>
                <w:szCs w:val="21"/>
              </w:rPr>
            </w:pPr>
            <w:r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8-7</w:t>
            </w:r>
          </w:p>
        </w:tc>
        <w:tc>
          <w:tcPr>
            <w:tcW w:w="593" w:type="dxa"/>
            <w:gridSpan w:val="2"/>
          </w:tcPr>
          <w:p w:rsidR="00EE53C0" w:rsidP="00755106">
            <w:pPr>
              <w:adjustRightInd w:val="0"/>
              <w:snapToGrid w:val="0"/>
              <w:spacing w:before="280" w:after="280" w:line="480" w:lineRule="auto"/>
              <w:rPr>
                <w:rFonts w:hint="eastAsia"/>
                <w:spacing w:val="-20"/>
                <w:szCs w:val="21"/>
              </w:rPr>
            </w:pPr>
            <w:r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中</w:t>
            </w:r>
          </w:p>
          <w:p w:rsidR="00EE53C0" w:rsidRPr="00EE53C0" w:rsidP="00755106">
            <w:pPr>
              <w:adjustRightInd w:val="0"/>
              <w:snapToGrid w:val="0"/>
              <w:spacing w:before="280" w:after="280" w:line="480" w:lineRule="auto"/>
              <w:rPr>
                <w:rFonts w:hint="eastAsia"/>
                <w:spacing w:val="-20"/>
                <w:szCs w:val="21"/>
              </w:rPr>
            </w:pPr>
            <w:r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6-5</w:t>
            </w:r>
          </w:p>
        </w:tc>
        <w:tc>
          <w:tcPr>
            <w:tcW w:w="577" w:type="dxa"/>
          </w:tcPr>
          <w:p w:rsidR="00EE53C0" w:rsidP="00755106">
            <w:pPr>
              <w:adjustRightInd w:val="0"/>
              <w:snapToGrid w:val="0"/>
              <w:spacing w:before="280" w:after="280" w:line="480" w:lineRule="auto"/>
              <w:rPr>
                <w:rFonts w:hint="eastAsia"/>
                <w:spacing w:val="-20"/>
                <w:szCs w:val="21"/>
              </w:rPr>
            </w:pPr>
            <w:r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沿可</w:t>
            </w:r>
          </w:p>
          <w:p w:rsidR="00EE53C0" w:rsidRPr="00EE53C0" w:rsidP="00755106">
            <w:pPr>
              <w:adjustRightInd w:val="0"/>
              <w:snapToGrid w:val="0"/>
              <w:spacing w:before="280" w:after="280" w:line="480" w:lineRule="auto"/>
              <w:rPr>
                <w:rFonts w:hint="eastAsia"/>
                <w:spacing w:val="-20"/>
                <w:szCs w:val="21"/>
              </w:rPr>
            </w:pPr>
            <w:r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4-3</w:t>
            </w:r>
          </w:p>
        </w:tc>
        <w:tc>
          <w:tcPr>
            <w:tcW w:w="794" w:type="dxa"/>
            <w:gridSpan w:val="2"/>
          </w:tcPr>
          <w:p w:rsidR="00EE53C0" w:rsidP="00755106">
            <w:pPr>
              <w:adjustRightInd w:val="0"/>
              <w:snapToGrid w:val="0"/>
              <w:spacing w:before="280" w:after="280" w:line="480" w:lineRule="auto"/>
              <w:rPr>
                <w:rFonts w:hint="eastAsia"/>
                <w:spacing w:val="-20"/>
                <w:szCs w:val="21"/>
              </w:rPr>
            </w:pPr>
            <w:r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不足</w:t>
            </w:r>
          </w:p>
          <w:p w:rsidR="00EE53C0" w:rsidRPr="00EE53C0" w:rsidP="00755106">
            <w:pPr>
              <w:adjustRightInd w:val="0"/>
              <w:snapToGrid w:val="0"/>
              <w:spacing w:before="280" w:after="280" w:line="480" w:lineRule="auto"/>
              <w:rPr>
                <w:rFonts w:hint="eastAsia"/>
                <w:spacing w:val="-20"/>
                <w:szCs w:val="21"/>
              </w:rPr>
            </w:pPr>
            <w:r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2-1</w:t>
            </w:r>
          </w:p>
        </w:tc>
        <w:tc>
          <w:tcPr>
            <w:tcW w:w="1474" w:type="dxa"/>
          </w:tcPr>
          <w:p w:rsidR="00EE53C0" w:rsidRPr="00EE53C0" w:rsidP="008B5DF5">
            <w:pPr>
              <w:adjustRightInd w:val="0"/>
              <w:snapToGrid w:val="0"/>
              <w:spacing w:before="280" w:after="280" w:line="480" w:lineRule="auto"/>
              <w:jc w:val="center"/>
              <w:rPr>
                <w:rFonts w:hint="eastAsia"/>
                <w:spacing w:val="-20"/>
                <w:szCs w:val="21"/>
              </w:rPr>
            </w:pPr>
            <w:r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评语及建议</w:t>
            </w:r>
          </w:p>
        </w:tc>
      </w:tr>
      <w:tr>
        <w:tblPrEx>
          <w:tblW w:w="8301" w:type="dxa"/>
          <w:tblLook w:val="01E0"/>
        </w:tblPrEx>
        <w:trPr>
          <w:trHeight w:val="535"/>
        </w:trPr>
        <w:tc>
          <w:tcPr>
            <w:tcW w:w="461" w:type="dxa"/>
            <w:vMerge w:val="restart"/>
          </w:tcPr>
          <w:p w:rsidR="00B42C68" w:rsidRPr="00EE53C0" w:rsidP="00755106">
            <w:pPr>
              <w:adjustRightInd w:val="0"/>
              <w:snapToGrid w:val="0"/>
              <w:spacing w:before="280" w:after="280" w:line="480" w:lineRule="atLeast"/>
              <w:rPr>
                <w:rFonts w:hint="eastAsia"/>
                <w:spacing w:val="-20"/>
                <w:szCs w:val="21"/>
              </w:rPr>
            </w:pPr>
            <w:r w:rsidRPr="00EE53C0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知</w:t>
            </w:r>
          </w:p>
          <w:p w:rsidR="00B42C68" w:rsidRPr="00EE53C0" w:rsidP="00755106">
            <w:pPr>
              <w:adjustRightInd w:val="0"/>
              <w:snapToGrid w:val="0"/>
              <w:spacing w:before="280" w:after="280" w:line="480" w:lineRule="atLeast"/>
              <w:rPr>
                <w:rFonts w:hint="eastAsia"/>
                <w:spacing w:val="-20"/>
                <w:szCs w:val="21"/>
              </w:rPr>
            </w:pPr>
            <w:r w:rsidRPr="00EE53C0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识</w:t>
            </w:r>
          </w:p>
          <w:p w:rsidR="00B42C68" w:rsidRPr="00EE53C0" w:rsidP="00755106">
            <w:pPr>
              <w:adjustRightInd w:val="0"/>
              <w:snapToGrid w:val="0"/>
              <w:spacing w:before="280" w:after="280" w:line="480" w:lineRule="atLeast"/>
              <w:rPr>
                <w:rFonts w:hint="eastAsia"/>
                <w:spacing w:val="-20"/>
                <w:szCs w:val="21"/>
              </w:rPr>
            </w:pPr>
            <w:r w:rsidRPr="00EE53C0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经</w:t>
            </w:r>
          </w:p>
          <w:p w:rsidR="00B42C68" w:rsidRPr="00EE53C0" w:rsidP="00755106">
            <w:pPr>
              <w:adjustRightInd w:val="0"/>
              <w:snapToGrid w:val="0"/>
              <w:spacing w:before="280" w:after="280" w:line="480" w:lineRule="atLeast"/>
              <w:rPr>
                <w:rFonts w:hint="eastAsia"/>
                <w:spacing w:val="-20"/>
                <w:szCs w:val="21"/>
              </w:rPr>
            </w:pPr>
            <w:r w:rsidRPr="00EE53C0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验</w:t>
            </w:r>
          </w:p>
        </w:tc>
        <w:tc>
          <w:tcPr>
            <w:tcW w:w="2615" w:type="dxa"/>
            <w:gridSpan w:val="4"/>
          </w:tcPr>
          <w:p w:rsidR="00B42C68" w:rsidRPr="00C80BB3" w:rsidP="00755106">
            <w:pPr>
              <w:adjustRightInd w:val="0"/>
              <w:snapToGrid w:val="0"/>
              <w:spacing w:before="280" w:beforeAutospacing="1" w:after="280" w:line="480" w:lineRule="atLeast"/>
              <w:rPr>
                <w:rFonts w:hint="eastAsia"/>
              </w:rPr>
            </w:pPr>
            <w:r w:rsidRPr="00EE53C0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1.熟悉工作领域所需的专业知识和经验。</w:t>
            </w:r>
          </w:p>
        </w:tc>
        <w:tc>
          <w:tcPr>
            <w:tcW w:w="607" w:type="dxa"/>
            <w:gridSpan w:val="2"/>
          </w:tcPr>
          <w:p w:rsidR="00B42C68" w:rsidRPr="00C80BB3" w:rsidP="00755106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10</w:t>
            </w:r>
          </w:p>
        </w:tc>
        <w:tc>
          <w:tcPr>
            <w:tcW w:w="614" w:type="dxa"/>
            <w:gridSpan w:val="3"/>
          </w:tcPr>
          <w:p/>
        </w:tc>
        <w:tc>
          <w:tcPr>
            <w:tcW w:w="566" w:type="dxa"/>
            <w:gridSpan w:val="2"/>
          </w:tcPr>
          <w:p/>
        </w:tc>
        <w:tc>
          <w:tcPr>
            <w:tcW w:w="593" w:type="dxa"/>
            <w:gridSpan w:val="2"/>
          </w:tcPr>
          <w:p/>
        </w:tc>
        <w:tc>
          <w:tcPr>
            <w:tcW w:w="577" w:type="dxa"/>
          </w:tcPr>
          <w:p/>
        </w:tc>
        <w:tc>
          <w:tcPr>
            <w:tcW w:w="794" w:type="dxa"/>
            <w:gridSpan w:val="2"/>
          </w:tcPr>
          <w:p/>
        </w:tc>
        <w:tc>
          <w:tcPr>
            <w:tcW w:w="1474" w:type="dxa"/>
            <w:vMerge w:val="restart"/>
          </w:tcPr>
          <w:p/>
        </w:tc>
      </w:tr>
      <w:tr>
        <w:tblPrEx>
          <w:tblW w:w="8301" w:type="dxa"/>
          <w:tblLook w:val="01E0"/>
        </w:tblPrEx>
        <w:trPr>
          <w:trHeight w:val="535"/>
        </w:trPr>
        <w:tc>
          <w:tcPr>
            <w:tcW w:w="461" w:type="dxa"/>
            <w:vMerge/>
          </w:tcPr>
          <w:p/>
        </w:tc>
        <w:tc>
          <w:tcPr>
            <w:tcW w:w="2615" w:type="dxa"/>
            <w:gridSpan w:val="4"/>
          </w:tcPr>
          <w:p w:rsidR="00B42C68" w:rsidRPr="00C80BB3" w:rsidP="00755106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 w:rsidRPr="00EE53C0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2.了解公司及工作要求，并按要求做事</w:t>
            </w:r>
          </w:p>
        </w:tc>
        <w:tc>
          <w:tcPr>
            <w:tcW w:w="607" w:type="dxa"/>
            <w:gridSpan w:val="2"/>
          </w:tcPr>
          <w:p w:rsidR="00B42C68" w:rsidRPr="00C80BB3" w:rsidP="00755106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10</w:t>
            </w:r>
          </w:p>
        </w:tc>
        <w:tc>
          <w:tcPr>
            <w:tcW w:w="614" w:type="dxa"/>
            <w:gridSpan w:val="3"/>
          </w:tcPr>
          <w:p/>
        </w:tc>
        <w:tc>
          <w:tcPr>
            <w:tcW w:w="566" w:type="dxa"/>
            <w:gridSpan w:val="2"/>
          </w:tcPr>
          <w:p/>
        </w:tc>
        <w:tc>
          <w:tcPr>
            <w:tcW w:w="593" w:type="dxa"/>
            <w:gridSpan w:val="2"/>
          </w:tcPr>
          <w:p/>
        </w:tc>
        <w:tc>
          <w:tcPr>
            <w:tcW w:w="577" w:type="dxa"/>
          </w:tcPr>
          <w:p/>
        </w:tc>
        <w:tc>
          <w:tcPr>
            <w:tcW w:w="794" w:type="dxa"/>
            <w:gridSpan w:val="2"/>
          </w:tcPr>
          <w:p/>
        </w:tc>
        <w:tc>
          <w:tcPr>
            <w:tcW w:w="1474" w:type="dxa"/>
            <w:vMerge/>
          </w:tcPr>
          <w:p/>
        </w:tc>
      </w:tr>
      <w:tr>
        <w:tblPrEx>
          <w:tblW w:w="8301" w:type="dxa"/>
          <w:tblLook w:val="01E0"/>
        </w:tblPrEx>
        <w:tc>
          <w:tcPr>
            <w:tcW w:w="461" w:type="dxa"/>
            <w:vMerge w:val="restart"/>
          </w:tcPr>
          <w:p w:rsidR="00B42C68" w:rsidRPr="00B42C68" w:rsidP="00755106">
            <w:pPr>
              <w:adjustRightInd w:val="0"/>
              <w:snapToGrid w:val="0"/>
              <w:spacing w:before="280" w:after="280" w:line="480" w:lineRule="atLeast"/>
              <w:rPr>
                <w:rFonts w:hint="eastAsia"/>
                <w:spacing w:val="-20"/>
                <w:szCs w:val="21"/>
              </w:rPr>
            </w:pPr>
            <w:r w:rsidRPr="00B42C68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技能</w:t>
            </w:r>
          </w:p>
        </w:tc>
        <w:tc>
          <w:tcPr>
            <w:tcW w:w="2615" w:type="dxa"/>
            <w:gridSpan w:val="4"/>
          </w:tcPr>
          <w:p w:rsidR="00B42C68" w:rsidRPr="00B42C68" w:rsidP="00755106">
            <w:pPr>
              <w:adjustRightInd w:val="0"/>
              <w:snapToGrid w:val="0"/>
              <w:spacing w:before="280" w:after="280" w:line="480" w:lineRule="atLeast"/>
              <w:rPr>
                <w:rFonts w:hint="eastAsia"/>
                <w:spacing w:val="-20"/>
                <w:szCs w:val="21"/>
              </w:rPr>
            </w:pPr>
            <w:r w:rsidRPr="00B42C68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1.有系统的思考能力，能以全局考虑问题。</w:t>
            </w:r>
          </w:p>
        </w:tc>
        <w:tc>
          <w:tcPr>
            <w:tcW w:w="607" w:type="dxa"/>
            <w:gridSpan w:val="2"/>
          </w:tcPr>
          <w:p w:rsidR="00B42C68" w:rsidRPr="00C80BB3" w:rsidP="00755106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10</w:t>
            </w:r>
          </w:p>
        </w:tc>
        <w:tc>
          <w:tcPr>
            <w:tcW w:w="614" w:type="dxa"/>
            <w:gridSpan w:val="3"/>
          </w:tcPr>
          <w:p/>
        </w:tc>
        <w:tc>
          <w:tcPr>
            <w:tcW w:w="566" w:type="dxa"/>
            <w:gridSpan w:val="2"/>
          </w:tcPr>
          <w:p/>
        </w:tc>
        <w:tc>
          <w:tcPr>
            <w:tcW w:w="593" w:type="dxa"/>
            <w:gridSpan w:val="2"/>
          </w:tcPr>
          <w:p/>
        </w:tc>
        <w:tc>
          <w:tcPr>
            <w:tcW w:w="577" w:type="dxa"/>
          </w:tcPr>
          <w:p/>
        </w:tc>
        <w:tc>
          <w:tcPr>
            <w:tcW w:w="794" w:type="dxa"/>
            <w:gridSpan w:val="2"/>
          </w:tcPr>
          <w:p/>
        </w:tc>
        <w:tc>
          <w:tcPr>
            <w:tcW w:w="1474" w:type="dxa"/>
            <w:vMerge w:val="restart"/>
          </w:tcPr>
          <w:p/>
        </w:tc>
      </w:tr>
      <w:tr>
        <w:tblPrEx>
          <w:tblW w:w="8301" w:type="dxa"/>
          <w:tblLook w:val="01E0"/>
        </w:tblPrEx>
        <w:tc>
          <w:tcPr>
            <w:tcW w:w="461" w:type="dxa"/>
            <w:vMerge/>
          </w:tcPr>
          <w:p/>
        </w:tc>
        <w:tc>
          <w:tcPr>
            <w:tcW w:w="2615" w:type="dxa"/>
            <w:gridSpan w:val="4"/>
          </w:tcPr>
          <w:p w:rsidR="00B42C68" w:rsidP="00755106">
            <w:pPr>
              <w:adjustRightInd w:val="0"/>
              <w:snapToGrid w:val="0"/>
              <w:spacing w:before="280" w:after="280" w:line="480" w:lineRule="atLeast"/>
              <w:rPr>
                <w:rFonts w:hint="eastAsia"/>
                <w:spacing w:val="-20"/>
                <w:szCs w:val="21"/>
              </w:rPr>
            </w:pPr>
            <w:r w:rsidRPr="00B42C68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2.具有较强的沟通和谈判能力。</w:t>
            </w:r>
          </w:p>
        </w:tc>
        <w:tc>
          <w:tcPr>
            <w:tcW w:w="607" w:type="dxa"/>
            <w:gridSpan w:val="2"/>
          </w:tcPr>
          <w:p w:rsidR="00B42C68" w:rsidRPr="00C80BB3" w:rsidP="00755106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10</w:t>
            </w:r>
          </w:p>
        </w:tc>
        <w:tc>
          <w:tcPr>
            <w:tcW w:w="614" w:type="dxa"/>
            <w:gridSpan w:val="3"/>
          </w:tcPr>
          <w:p/>
        </w:tc>
        <w:tc>
          <w:tcPr>
            <w:tcW w:w="566" w:type="dxa"/>
            <w:gridSpan w:val="2"/>
          </w:tcPr>
          <w:p/>
        </w:tc>
        <w:tc>
          <w:tcPr>
            <w:tcW w:w="593" w:type="dxa"/>
            <w:gridSpan w:val="2"/>
          </w:tcPr>
          <w:p/>
        </w:tc>
        <w:tc>
          <w:tcPr>
            <w:tcW w:w="577" w:type="dxa"/>
          </w:tcPr>
          <w:p/>
        </w:tc>
        <w:tc>
          <w:tcPr>
            <w:tcW w:w="794" w:type="dxa"/>
            <w:gridSpan w:val="2"/>
          </w:tcPr>
          <w:p/>
        </w:tc>
        <w:tc>
          <w:tcPr>
            <w:tcW w:w="1474" w:type="dxa"/>
            <w:vMerge/>
          </w:tcPr>
          <w:p/>
        </w:tc>
      </w:tr>
      <w:tr>
        <w:tblPrEx>
          <w:tblW w:w="8301" w:type="dxa"/>
          <w:tblLook w:val="01E0"/>
        </w:tblPrEx>
        <w:trPr>
          <w:trHeight w:val="565"/>
        </w:trPr>
        <w:tc>
          <w:tcPr>
            <w:tcW w:w="461" w:type="dxa"/>
            <w:vMerge/>
          </w:tcPr>
          <w:p/>
        </w:tc>
        <w:tc>
          <w:tcPr>
            <w:tcW w:w="2615" w:type="dxa"/>
            <w:gridSpan w:val="4"/>
          </w:tcPr>
          <w:p w:rsidR="00B42C68" w:rsidP="00755106">
            <w:pPr>
              <w:adjustRightInd w:val="0"/>
              <w:snapToGrid w:val="0"/>
              <w:spacing w:before="280" w:after="280" w:line="480" w:lineRule="atLeast"/>
              <w:rPr>
                <w:rFonts w:hint="eastAsia"/>
                <w:spacing w:val="-20"/>
                <w:szCs w:val="21"/>
              </w:rPr>
            </w:pPr>
            <w:r w:rsidRPr="00B42C68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3.具有组织</w:t>
            </w:r>
            <w:r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、</w:t>
            </w:r>
            <w:r w:rsidRPr="00B42C68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领导和管理能力。</w:t>
            </w:r>
          </w:p>
        </w:tc>
        <w:tc>
          <w:tcPr>
            <w:tcW w:w="607" w:type="dxa"/>
            <w:gridSpan w:val="2"/>
          </w:tcPr>
          <w:p w:rsidR="00B42C68" w:rsidRPr="00C80BB3" w:rsidP="00755106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10</w:t>
            </w:r>
          </w:p>
        </w:tc>
        <w:tc>
          <w:tcPr>
            <w:tcW w:w="614" w:type="dxa"/>
            <w:gridSpan w:val="3"/>
          </w:tcPr>
          <w:p/>
        </w:tc>
        <w:tc>
          <w:tcPr>
            <w:tcW w:w="566" w:type="dxa"/>
            <w:gridSpan w:val="2"/>
          </w:tcPr>
          <w:p/>
        </w:tc>
        <w:tc>
          <w:tcPr>
            <w:tcW w:w="593" w:type="dxa"/>
            <w:gridSpan w:val="2"/>
          </w:tcPr>
          <w:p/>
        </w:tc>
        <w:tc>
          <w:tcPr>
            <w:tcW w:w="577" w:type="dxa"/>
          </w:tcPr>
          <w:p/>
        </w:tc>
        <w:tc>
          <w:tcPr>
            <w:tcW w:w="794" w:type="dxa"/>
            <w:gridSpan w:val="2"/>
          </w:tcPr>
          <w:p/>
        </w:tc>
        <w:tc>
          <w:tcPr>
            <w:tcW w:w="1474" w:type="dxa"/>
            <w:vMerge/>
          </w:tcPr>
          <w:p/>
        </w:tc>
      </w:tr>
      <w:tr>
        <w:tblPrEx>
          <w:tblW w:w="8301" w:type="dxa"/>
          <w:tblLook w:val="01E0"/>
        </w:tblPrEx>
        <w:tc>
          <w:tcPr>
            <w:tcW w:w="461" w:type="dxa"/>
            <w:vMerge/>
          </w:tcPr>
          <w:p/>
        </w:tc>
        <w:tc>
          <w:tcPr>
            <w:tcW w:w="2615" w:type="dxa"/>
            <w:gridSpan w:val="4"/>
          </w:tcPr>
          <w:p w:rsidR="00B42C68" w:rsidP="00755106">
            <w:pPr>
              <w:adjustRightInd w:val="0"/>
              <w:snapToGrid w:val="0"/>
              <w:spacing w:before="280" w:after="280" w:line="480" w:lineRule="atLeast"/>
              <w:rPr>
                <w:rFonts w:hint="eastAsia"/>
                <w:spacing w:val="-20"/>
                <w:szCs w:val="21"/>
              </w:rPr>
            </w:pPr>
            <w:r w:rsidRPr="00B42C68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4.人才培育能力。</w:t>
            </w:r>
          </w:p>
        </w:tc>
        <w:tc>
          <w:tcPr>
            <w:tcW w:w="607" w:type="dxa"/>
            <w:gridSpan w:val="2"/>
          </w:tcPr>
          <w:p w:rsidR="00B42C68" w:rsidRPr="00C80BB3" w:rsidP="00755106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10</w:t>
            </w:r>
          </w:p>
        </w:tc>
        <w:tc>
          <w:tcPr>
            <w:tcW w:w="614" w:type="dxa"/>
            <w:gridSpan w:val="3"/>
          </w:tcPr>
          <w:p/>
        </w:tc>
        <w:tc>
          <w:tcPr>
            <w:tcW w:w="566" w:type="dxa"/>
            <w:gridSpan w:val="2"/>
          </w:tcPr>
          <w:p/>
        </w:tc>
        <w:tc>
          <w:tcPr>
            <w:tcW w:w="593" w:type="dxa"/>
            <w:gridSpan w:val="2"/>
          </w:tcPr>
          <w:p/>
        </w:tc>
        <w:tc>
          <w:tcPr>
            <w:tcW w:w="577" w:type="dxa"/>
          </w:tcPr>
          <w:p/>
        </w:tc>
        <w:tc>
          <w:tcPr>
            <w:tcW w:w="794" w:type="dxa"/>
            <w:gridSpan w:val="2"/>
          </w:tcPr>
          <w:p/>
        </w:tc>
        <w:tc>
          <w:tcPr>
            <w:tcW w:w="1474" w:type="dxa"/>
            <w:vMerge/>
          </w:tcPr>
          <w:p/>
        </w:tc>
      </w:tr>
      <w:tr>
        <w:tblPrEx>
          <w:tblW w:w="8301" w:type="dxa"/>
          <w:tblLook w:val="01E0"/>
        </w:tblPrEx>
        <w:tc>
          <w:tcPr>
            <w:tcW w:w="461" w:type="dxa"/>
            <w:vMerge w:val="restart"/>
          </w:tcPr>
          <w:p w:rsidR="00B42C68" w:rsidRPr="00B42C68" w:rsidP="00755106">
            <w:pPr>
              <w:adjustRightInd w:val="0"/>
              <w:snapToGrid w:val="0"/>
              <w:spacing w:before="280" w:after="280" w:line="480" w:lineRule="atLeast"/>
              <w:rPr>
                <w:rFonts w:hint="eastAsia"/>
                <w:spacing w:val="-20"/>
                <w:szCs w:val="21"/>
              </w:rPr>
            </w:pPr>
            <w:r w:rsidRPr="00B42C68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个人特质</w:t>
            </w:r>
          </w:p>
        </w:tc>
        <w:tc>
          <w:tcPr>
            <w:tcW w:w="2615" w:type="dxa"/>
            <w:gridSpan w:val="4"/>
          </w:tcPr>
          <w:p w:rsidR="00B42C68" w:rsidP="00755106">
            <w:pPr>
              <w:adjustRightInd w:val="0"/>
              <w:snapToGrid w:val="0"/>
              <w:spacing w:before="280" w:after="280" w:line="480" w:lineRule="atLeast"/>
              <w:rPr>
                <w:rFonts w:hint="eastAsia"/>
                <w:spacing w:val="-20"/>
                <w:szCs w:val="21"/>
              </w:rPr>
            </w:pPr>
            <w:r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1.</w:t>
            </w:r>
            <w:r w:rsidRPr="00B42C68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接受挑战的勇气</w:t>
            </w:r>
          </w:p>
        </w:tc>
        <w:tc>
          <w:tcPr>
            <w:tcW w:w="607" w:type="dxa"/>
            <w:gridSpan w:val="2"/>
          </w:tcPr>
          <w:p w:rsidR="00B42C68" w:rsidRPr="00C80BB3" w:rsidP="00755106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10</w:t>
            </w:r>
          </w:p>
        </w:tc>
        <w:tc>
          <w:tcPr>
            <w:tcW w:w="614" w:type="dxa"/>
            <w:gridSpan w:val="3"/>
          </w:tcPr>
          <w:p/>
        </w:tc>
        <w:tc>
          <w:tcPr>
            <w:tcW w:w="566" w:type="dxa"/>
            <w:gridSpan w:val="2"/>
          </w:tcPr>
          <w:p/>
        </w:tc>
        <w:tc>
          <w:tcPr>
            <w:tcW w:w="593" w:type="dxa"/>
            <w:gridSpan w:val="2"/>
          </w:tcPr>
          <w:p/>
        </w:tc>
        <w:tc>
          <w:tcPr>
            <w:tcW w:w="577" w:type="dxa"/>
          </w:tcPr>
          <w:p/>
        </w:tc>
        <w:tc>
          <w:tcPr>
            <w:tcW w:w="794" w:type="dxa"/>
            <w:gridSpan w:val="2"/>
          </w:tcPr>
          <w:p/>
        </w:tc>
        <w:tc>
          <w:tcPr>
            <w:tcW w:w="1474" w:type="dxa"/>
            <w:vMerge w:val="restart"/>
          </w:tcPr>
          <w:p/>
        </w:tc>
      </w:tr>
      <w:tr>
        <w:tblPrEx>
          <w:tblW w:w="8301" w:type="dxa"/>
          <w:tblLook w:val="01E0"/>
        </w:tblPrEx>
        <w:tc>
          <w:tcPr>
            <w:tcW w:w="461" w:type="dxa"/>
            <w:vMerge/>
          </w:tcPr>
          <w:p/>
        </w:tc>
        <w:tc>
          <w:tcPr>
            <w:tcW w:w="2615" w:type="dxa"/>
            <w:gridSpan w:val="4"/>
          </w:tcPr>
          <w:p w:rsidR="00B42C68" w:rsidP="00755106">
            <w:pPr>
              <w:adjustRightInd w:val="0"/>
              <w:snapToGrid w:val="0"/>
              <w:spacing w:before="280" w:after="280" w:line="480" w:lineRule="atLeast"/>
              <w:rPr>
                <w:rFonts w:hint="eastAsia"/>
                <w:spacing w:val="-20"/>
                <w:szCs w:val="21"/>
              </w:rPr>
            </w:pPr>
            <w:r w:rsidRPr="00B42C68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2.敬业精神</w:t>
            </w:r>
          </w:p>
        </w:tc>
        <w:tc>
          <w:tcPr>
            <w:tcW w:w="607" w:type="dxa"/>
            <w:gridSpan w:val="2"/>
          </w:tcPr>
          <w:p w:rsidR="00B42C68" w:rsidRPr="00C80BB3" w:rsidP="00755106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10</w:t>
            </w:r>
          </w:p>
        </w:tc>
        <w:tc>
          <w:tcPr>
            <w:tcW w:w="614" w:type="dxa"/>
            <w:gridSpan w:val="3"/>
          </w:tcPr>
          <w:p/>
        </w:tc>
        <w:tc>
          <w:tcPr>
            <w:tcW w:w="566" w:type="dxa"/>
            <w:gridSpan w:val="2"/>
          </w:tcPr>
          <w:p/>
        </w:tc>
        <w:tc>
          <w:tcPr>
            <w:tcW w:w="593" w:type="dxa"/>
            <w:gridSpan w:val="2"/>
          </w:tcPr>
          <w:p/>
        </w:tc>
        <w:tc>
          <w:tcPr>
            <w:tcW w:w="577" w:type="dxa"/>
          </w:tcPr>
          <w:p/>
        </w:tc>
        <w:tc>
          <w:tcPr>
            <w:tcW w:w="794" w:type="dxa"/>
            <w:gridSpan w:val="2"/>
          </w:tcPr>
          <w:p/>
        </w:tc>
        <w:tc>
          <w:tcPr>
            <w:tcW w:w="1474" w:type="dxa"/>
            <w:vMerge/>
          </w:tcPr>
          <w:p/>
        </w:tc>
      </w:tr>
      <w:tr>
        <w:tblPrEx>
          <w:tblW w:w="8301" w:type="dxa"/>
          <w:tblLook w:val="01E0"/>
        </w:tblPrEx>
        <w:trPr>
          <w:trHeight w:val="521"/>
        </w:trPr>
        <w:tc>
          <w:tcPr>
            <w:tcW w:w="461" w:type="dxa"/>
            <w:vMerge/>
          </w:tcPr>
          <w:p/>
        </w:tc>
        <w:tc>
          <w:tcPr>
            <w:tcW w:w="2615" w:type="dxa"/>
            <w:gridSpan w:val="4"/>
          </w:tcPr>
          <w:p w:rsidR="00B42C68" w:rsidP="00755106">
            <w:pPr>
              <w:adjustRightInd w:val="0"/>
              <w:snapToGrid w:val="0"/>
              <w:spacing w:before="280" w:after="280" w:line="480" w:lineRule="atLeast"/>
              <w:rPr>
                <w:rFonts w:hint="eastAsia"/>
                <w:spacing w:val="-20"/>
                <w:szCs w:val="21"/>
              </w:rPr>
            </w:pPr>
            <w:r w:rsidRPr="00B42C68">
              <w:rPr>
                <w:rFonts w:ascii="宋体" w:eastAsia="宋体" w:hAnsi="宋体" w:cs="宋体" w:hint="eastAsia"/>
                <w:spacing w:val="-20"/>
                <w:sz w:val="26"/>
                <w:szCs w:val="21"/>
              </w:rPr>
              <w:t>3.学习能力</w:t>
            </w:r>
          </w:p>
        </w:tc>
        <w:tc>
          <w:tcPr>
            <w:tcW w:w="607" w:type="dxa"/>
            <w:gridSpan w:val="2"/>
          </w:tcPr>
          <w:p w:rsidR="00B42C68" w:rsidRPr="00C80BB3" w:rsidP="00755106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10</w:t>
            </w:r>
          </w:p>
        </w:tc>
        <w:tc>
          <w:tcPr>
            <w:tcW w:w="614" w:type="dxa"/>
            <w:gridSpan w:val="3"/>
          </w:tcPr>
          <w:p/>
        </w:tc>
        <w:tc>
          <w:tcPr>
            <w:tcW w:w="566" w:type="dxa"/>
            <w:gridSpan w:val="2"/>
          </w:tcPr>
          <w:p/>
        </w:tc>
        <w:tc>
          <w:tcPr>
            <w:tcW w:w="593" w:type="dxa"/>
            <w:gridSpan w:val="2"/>
          </w:tcPr>
          <w:p/>
        </w:tc>
        <w:tc>
          <w:tcPr>
            <w:tcW w:w="577" w:type="dxa"/>
          </w:tcPr>
          <w:p/>
        </w:tc>
        <w:tc>
          <w:tcPr>
            <w:tcW w:w="794" w:type="dxa"/>
            <w:gridSpan w:val="2"/>
          </w:tcPr>
          <w:p/>
        </w:tc>
        <w:tc>
          <w:tcPr>
            <w:tcW w:w="1474" w:type="dxa"/>
            <w:vMerge/>
          </w:tcPr>
          <w:p/>
        </w:tc>
      </w:tr>
      <w:tr>
        <w:tblPrEx>
          <w:tblW w:w="8301" w:type="dxa"/>
          <w:tblLook w:val="01E0"/>
        </w:tblPrEx>
        <w:tc>
          <w:tcPr>
            <w:tcW w:w="461" w:type="dxa"/>
            <w:vMerge w:val="restart"/>
          </w:tcPr>
          <w:p w:rsidR="00B42C68" w:rsidRPr="00C80BB3" w:rsidP="00755106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价值观</w:t>
            </w:r>
          </w:p>
        </w:tc>
        <w:tc>
          <w:tcPr>
            <w:tcW w:w="2615" w:type="dxa"/>
            <w:gridSpan w:val="4"/>
          </w:tcPr>
          <w:p w:rsidR="00B42C68" w:rsidP="00755106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1.工作热忱各事业心</w:t>
            </w:r>
          </w:p>
        </w:tc>
        <w:tc>
          <w:tcPr>
            <w:tcW w:w="607" w:type="dxa"/>
            <w:gridSpan w:val="2"/>
          </w:tcPr>
          <w:p w:rsidR="00B42C68" w:rsidRPr="00C80BB3" w:rsidP="00755106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10</w:t>
            </w:r>
          </w:p>
        </w:tc>
        <w:tc>
          <w:tcPr>
            <w:tcW w:w="614" w:type="dxa"/>
            <w:gridSpan w:val="3"/>
          </w:tcPr>
          <w:p/>
        </w:tc>
        <w:tc>
          <w:tcPr>
            <w:tcW w:w="566" w:type="dxa"/>
            <w:gridSpan w:val="2"/>
          </w:tcPr>
          <w:p/>
        </w:tc>
        <w:tc>
          <w:tcPr>
            <w:tcW w:w="593" w:type="dxa"/>
            <w:gridSpan w:val="2"/>
          </w:tcPr>
          <w:p/>
        </w:tc>
        <w:tc>
          <w:tcPr>
            <w:tcW w:w="577" w:type="dxa"/>
          </w:tcPr>
          <w:p/>
        </w:tc>
        <w:tc>
          <w:tcPr>
            <w:tcW w:w="794" w:type="dxa"/>
            <w:gridSpan w:val="2"/>
          </w:tcPr>
          <w:p/>
        </w:tc>
        <w:tc>
          <w:tcPr>
            <w:tcW w:w="1474" w:type="dxa"/>
            <w:vMerge w:val="restart"/>
          </w:tcPr>
          <w:p/>
        </w:tc>
      </w:tr>
      <w:tr>
        <w:tblPrEx>
          <w:tblW w:w="8301" w:type="dxa"/>
          <w:tblLook w:val="01E0"/>
        </w:tblPrEx>
        <w:tc>
          <w:tcPr>
            <w:tcW w:w="461" w:type="dxa"/>
            <w:vMerge/>
          </w:tcPr>
          <w:p/>
        </w:tc>
        <w:tc>
          <w:tcPr>
            <w:tcW w:w="2615" w:type="dxa"/>
            <w:gridSpan w:val="4"/>
          </w:tcPr>
          <w:p w:rsidR="00B42C68" w:rsidP="00755106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2.团队协作</w:t>
            </w:r>
          </w:p>
        </w:tc>
        <w:tc>
          <w:tcPr>
            <w:tcW w:w="607" w:type="dxa"/>
            <w:gridSpan w:val="2"/>
          </w:tcPr>
          <w:p w:rsidR="00B42C68" w:rsidRPr="00C80BB3" w:rsidP="00755106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10</w:t>
            </w:r>
          </w:p>
        </w:tc>
        <w:tc>
          <w:tcPr>
            <w:tcW w:w="614" w:type="dxa"/>
            <w:gridSpan w:val="3"/>
          </w:tcPr>
          <w:p/>
        </w:tc>
        <w:tc>
          <w:tcPr>
            <w:tcW w:w="566" w:type="dxa"/>
            <w:gridSpan w:val="2"/>
          </w:tcPr>
          <w:p/>
        </w:tc>
        <w:tc>
          <w:tcPr>
            <w:tcW w:w="593" w:type="dxa"/>
            <w:gridSpan w:val="2"/>
          </w:tcPr>
          <w:p/>
        </w:tc>
        <w:tc>
          <w:tcPr>
            <w:tcW w:w="577" w:type="dxa"/>
          </w:tcPr>
          <w:p/>
        </w:tc>
        <w:tc>
          <w:tcPr>
            <w:tcW w:w="794" w:type="dxa"/>
            <w:gridSpan w:val="2"/>
          </w:tcPr>
          <w:p/>
        </w:tc>
        <w:tc>
          <w:tcPr>
            <w:tcW w:w="1474" w:type="dxa"/>
            <w:vMerge/>
          </w:tcPr>
          <w:p/>
        </w:tc>
      </w:tr>
      <w:tr>
        <w:tblPrEx>
          <w:tblW w:w="8301" w:type="dxa"/>
          <w:tblLook w:val="01E0"/>
        </w:tblPrEx>
        <w:tc>
          <w:tcPr>
            <w:tcW w:w="461" w:type="dxa"/>
            <w:vMerge/>
          </w:tcPr>
          <w:p/>
        </w:tc>
        <w:tc>
          <w:tcPr>
            <w:tcW w:w="2615" w:type="dxa"/>
            <w:gridSpan w:val="4"/>
          </w:tcPr>
          <w:p w:rsidR="00B42C68" w:rsidP="00755106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3.诚信</w:t>
            </w:r>
          </w:p>
        </w:tc>
        <w:tc>
          <w:tcPr>
            <w:tcW w:w="607" w:type="dxa"/>
            <w:gridSpan w:val="2"/>
          </w:tcPr>
          <w:p w:rsidR="00B42C68" w:rsidRPr="00C80BB3" w:rsidP="00755106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10</w:t>
            </w:r>
          </w:p>
        </w:tc>
        <w:tc>
          <w:tcPr>
            <w:tcW w:w="614" w:type="dxa"/>
            <w:gridSpan w:val="3"/>
          </w:tcPr>
          <w:p/>
        </w:tc>
        <w:tc>
          <w:tcPr>
            <w:tcW w:w="566" w:type="dxa"/>
            <w:gridSpan w:val="2"/>
          </w:tcPr>
          <w:p/>
        </w:tc>
        <w:tc>
          <w:tcPr>
            <w:tcW w:w="593" w:type="dxa"/>
            <w:gridSpan w:val="2"/>
          </w:tcPr>
          <w:p/>
        </w:tc>
        <w:tc>
          <w:tcPr>
            <w:tcW w:w="577" w:type="dxa"/>
          </w:tcPr>
          <w:p/>
        </w:tc>
        <w:tc>
          <w:tcPr>
            <w:tcW w:w="794" w:type="dxa"/>
            <w:gridSpan w:val="2"/>
          </w:tcPr>
          <w:p/>
        </w:tc>
        <w:tc>
          <w:tcPr>
            <w:tcW w:w="1474" w:type="dxa"/>
            <w:vMerge/>
          </w:tcPr>
          <w:p/>
        </w:tc>
      </w:tr>
      <w:tr>
        <w:tblPrEx>
          <w:tblW w:w="8301" w:type="dxa"/>
          <w:tblLook w:val="01E0"/>
        </w:tblPrEx>
        <w:trPr>
          <w:trHeight w:val="563"/>
        </w:trPr>
        <w:tc>
          <w:tcPr>
            <w:tcW w:w="2894" w:type="dxa"/>
            <w:gridSpan w:val="4"/>
          </w:tcPr>
          <w:p w:rsidR="00B42C68" w:rsidRPr="00C80BB3" w:rsidP="00755106">
            <w:pPr>
              <w:adjustRightInd w:val="0"/>
              <w:snapToGrid w:val="0"/>
              <w:spacing w:before="280" w:after="280" w:line="480" w:lineRule="auto"/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考核总分</w:t>
            </w:r>
          </w:p>
        </w:tc>
        <w:tc>
          <w:tcPr>
            <w:tcW w:w="607" w:type="dxa"/>
            <w:gridSpan w:val="2"/>
          </w:tcPr>
          <w:p w:rsidR="00B42C68" w:rsidRPr="00C80BB3" w:rsidP="00755106">
            <w:pPr>
              <w:adjustRightInd w:val="0"/>
              <w:snapToGrid w:val="0"/>
              <w:spacing w:before="280" w:after="280" w:line="480" w:lineRule="auto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120</w:t>
            </w:r>
          </w:p>
        </w:tc>
        <w:tc>
          <w:tcPr>
            <w:tcW w:w="1180" w:type="dxa"/>
            <w:gridSpan w:val="5"/>
          </w:tcPr>
          <w:p w:rsidR="00B42C68" w:rsidRPr="00C80BB3" w:rsidP="00755106">
            <w:pPr>
              <w:adjustRightInd w:val="0"/>
              <w:snapToGrid w:val="0"/>
              <w:spacing w:before="280" w:after="280" w:line="480" w:lineRule="auto"/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实际得分</w:t>
            </w:r>
          </w:p>
        </w:tc>
        <w:tc>
          <w:tcPr>
            <w:tcW w:w="3620" w:type="dxa"/>
            <w:gridSpan w:val="7"/>
          </w:tcPr>
          <w:p/>
        </w:tc>
      </w:tr>
      <w:tr>
        <w:tblPrEx>
          <w:tblW w:w="8301" w:type="dxa"/>
          <w:tblLook w:val="01E0"/>
        </w:tblPrEx>
        <w:trPr>
          <w:trHeight w:val="479"/>
        </w:trPr>
        <w:tc>
          <w:tcPr>
            <w:tcW w:w="4037" w:type="dxa"/>
            <w:gridSpan w:val="9"/>
          </w:tcPr>
          <w:p w:rsidR="00B42C68" w:rsidRPr="00C80BB3" w:rsidP="00755106">
            <w:pPr>
              <w:adjustRightInd w:val="0"/>
              <w:snapToGrid w:val="0"/>
              <w:spacing w:before="280" w:after="280" w:line="480" w:lineRule="auto"/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 w:val="26"/>
              </w:rPr>
              <w:t>人评会主任</w:t>
            </w:r>
          </w:p>
        </w:tc>
        <w:tc>
          <w:tcPr>
            <w:tcW w:w="4264" w:type="dxa"/>
            <w:gridSpan w:val="9"/>
          </w:tcPr>
          <w:p w:rsidR="00B42C68" w:rsidRPr="00C80BB3" w:rsidP="00755106">
            <w:pPr>
              <w:adjustRightInd w:val="0"/>
              <w:snapToGrid w:val="0"/>
              <w:spacing w:before="280" w:after="280" w:line="480" w:lineRule="auto"/>
              <w:jc w:val="center"/>
              <w:rPr>
                <w:rFonts w:hint="eastAsia"/>
              </w:rPr>
            </w:pPr>
            <w:r w:rsidR="006E0F21">
              <w:rPr>
                <w:rFonts w:ascii="宋体" w:eastAsia="宋体" w:hAnsi="宋体" w:cs="宋体" w:hint="eastAsia"/>
                <w:sz w:val="26"/>
              </w:rPr>
              <w:t>考核人</w:t>
            </w:r>
          </w:p>
        </w:tc>
      </w:tr>
      <w:tr>
        <w:tblPrEx>
          <w:tblW w:w="8301" w:type="dxa"/>
          <w:tblLook w:val="01E0"/>
        </w:tblPrEx>
        <w:trPr>
          <w:trHeight w:val="507"/>
        </w:trPr>
        <w:tc>
          <w:tcPr>
            <w:tcW w:w="4037" w:type="dxa"/>
            <w:gridSpan w:val="9"/>
          </w:tcPr>
          <w:p/>
        </w:tc>
        <w:tc>
          <w:tcPr>
            <w:tcW w:w="4264" w:type="dxa"/>
            <w:gridSpan w:val="9"/>
          </w:tcPr>
          <w:p/>
        </w:tc>
      </w:tr>
    </w:tbl>
    <w:p/>
    <w:sectPr>
      <w:pgSz w:w="11906" w:h="16838"/>
      <w:pgMar w:top="1304" w:right="1247" w:bottom="1417" w:left="1247" w:header="851" w:footer="992" w:gutter="0"/>
      <w:cols w:space="425"/>
      <w:titlePg w:val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宋体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A1B83"/>
    <w:multiLevelType w:val="hybridMultilevel"/>
    <w:tmpl w:val="6A34B616"/>
    <w:lvl w:ilvl="0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ascii="宋体" w:eastAsia="宋体" w:hAnsi="宋体" w:cs="宋体"/>
        <w:sz w:val="26"/>
      </w:rPr>
    </w:lvl>
    <w:lvl w:ilvl="1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">
    <w:nsid w:val="1750020B"/>
    <w:multiLevelType w:val="hybridMultilevel"/>
    <w:tmpl w:val="55725AE0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ascii="宋体" w:eastAsia="宋体" w:hAnsi="宋体" w:cs="宋体" w:hint="default"/>
        <w:sz w:val="26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57B6BFF"/>
    <w:multiLevelType w:val="hybridMultilevel"/>
    <w:tmpl w:val="14927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FA3247A"/>
    <w:multiLevelType w:val="hybridMultilevel"/>
    <w:tmpl w:val="74B0E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F7038F6"/>
    <w:multiLevelType w:val="hybridMultilevel"/>
    <w:tmpl w:val="30D4B848"/>
    <w:lvl w:ilvl="0">
      <w:start w:val="1"/>
      <w:numFmt w:val="decimal"/>
      <w:lvlText w:val="%1．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</w:lvl>
    <w:lvl w:ilvl="3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</w:lvl>
    <w:lvl w:ilvl="6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en-US" w:val="([{·‘“〈《「『【〔〖（．［｛￡￥"/>
  <w:noLineBreaksBefore w:lang="en-US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6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997D1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646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Footer">
    <w:name w:val="footer"/>
    <w:basedOn w:val="Normal"/>
    <w:rsid w:val="00646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numbering" Target="numbering.xml" /><Relationship Id="rId5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512</Words>
  <Characters>2919</Characters>
  <Application>Microsoft Office Word</Application>
  <DocSecurity>0</DocSecurity>
  <Lines>24</Lines>
  <Paragraphs>6</Paragraphs>
  <ScaleCrop>false</ScaleCrop>
  <Manager>TYTB</Manager>
  <Company>TYTB</Company>
  <LinksUpToDate>false</LinksUpToDate>
  <CharactersWithSpaces>3425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TYTB</dc:title>
  <dc:subject>TYTB</dc:subject>
  <dc:creator>TYTB</dc:creator>
  <cp:keywords>TYTB</cp:keywords>
  <dc:description>TYTB</dc:description>
  <cp:lastModifiedBy>TYTB</cp:lastModifiedBy>
  <cp:revision>2</cp:revision>
  <dcterms:created xsi:type="dcterms:W3CDTF">2010-06-11T06:25:00Z</dcterms:created>
  <dcterms:modified xsi:type="dcterms:W3CDTF">2010-06-11T06:25:00Z</dcterms:modified>
  <cp:category>TYTB</cp:category>
  <cp:contentStatus>TYTB</cp:contentStatus>
</cp:coreProperties>
</file>